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781E" w14:textId="6CE95757" w:rsidR="00C84AFF" w:rsidRPr="00AE3316" w:rsidRDefault="00C84AFF" w:rsidP="00C84AFF">
      <w:pPr>
        <w:jc w:val="center"/>
        <w:rPr>
          <w:rFonts w:ascii="Times New Roman" w:hAnsi="Times New Roman"/>
          <w:b/>
          <w:sz w:val="28"/>
          <w:szCs w:val="28"/>
        </w:rPr>
      </w:pPr>
      <w:r w:rsidRPr="00AE3316">
        <w:rPr>
          <w:rFonts w:ascii="Times New Roman" w:hAnsi="Times New Roman"/>
          <w:b/>
          <w:sz w:val="28"/>
          <w:szCs w:val="28"/>
        </w:rPr>
        <w:t>NABÓR 20</w:t>
      </w:r>
      <w:r w:rsidR="00F37F55">
        <w:rPr>
          <w:rFonts w:ascii="Times New Roman" w:hAnsi="Times New Roman"/>
          <w:b/>
          <w:sz w:val="28"/>
          <w:szCs w:val="28"/>
        </w:rPr>
        <w:t>23</w:t>
      </w:r>
    </w:p>
    <w:p w14:paraId="59D7E93E" w14:textId="6761EE64" w:rsidR="00C84AFF" w:rsidRPr="00AE3316" w:rsidRDefault="00C84AFF" w:rsidP="00C84AFF">
      <w:pPr>
        <w:pStyle w:val="Bezodstpw"/>
        <w:jc w:val="center"/>
        <w:rPr>
          <w:rFonts w:ascii="Times New Roman" w:hAnsi="Times New Roman"/>
          <w:b/>
          <w:sz w:val="28"/>
          <w:szCs w:val="28"/>
        </w:rPr>
      </w:pPr>
      <w:r w:rsidRPr="00AE3316">
        <w:rPr>
          <w:rFonts w:ascii="Times New Roman" w:hAnsi="Times New Roman"/>
          <w:b/>
          <w:sz w:val="28"/>
          <w:szCs w:val="28"/>
        </w:rPr>
        <w:t>Kryteria przyjęć uczniów do klas pierwszych szkół ponadpodstawowych prowadzonych przez Powiat Płoński na rok szkolny 20</w:t>
      </w:r>
      <w:r w:rsidR="00F37F55">
        <w:rPr>
          <w:rFonts w:ascii="Times New Roman" w:hAnsi="Times New Roman"/>
          <w:b/>
          <w:sz w:val="28"/>
          <w:szCs w:val="28"/>
        </w:rPr>
        <w:t>23</w:t>
      </w:r>
      <w:r w:rsidRPr="00AE3316">
        <w:rPr>
          <w:rFonts w:ascii="Times New Roman" w:hAnsi="Times New Roman"/>
          <w:b/>
          <w:sz w:val="28"/>
          <w:szCs w:val="28"/>
        </w:rPr>
        <w:t>/202</w:t>
      </w:r>
      <w:r w:rsidR="00F37F55">
        <w:rPr>
          <w:rFonts w:ascii="Times New Roman" w:hAnsi="Times New Roman"/>
          <w:b/>
          <w:sz w:val="28"/>
          <w:szCs w:val="28"/>
        </w:rPr>
        <w:t>4</w:t>
      </w:r>
      <w:r w:rsidR="00C65DA0" w:rsidRPr="00AE3316">
        <w:rPr>
          <w:rFonts w:ascii="Times New Roman" w:hAnsi="Times New Roman"/>
          <w:b/>
          <w:sz w:val="28"/>
          <w:szCs w:val="28"/>
        </w:rPr>
        <w:t xml:space="preserve"> oraz                     na</w:t>
      </w:r>
      <w:r w:rsidR="00CF545C" w:rsidRPr="00AE3316">
        <w:rPr>
          <w:rFonts w:ascii="Times New Roman" w:hAnsi="Times New Roman"/>
          <w:b/>
          <w:sz w:val="28"/>
          <w:szCs w:val="28"/>
        </w:rPr>
        <w:t xml:space="preserve"> </w:t>
      </w:r>
      <w:r w:rsidR="00A830FA">
        <w:rPr>
          <w:rFonts w:ascii="Times New Roman" w:hAnsi="Times New Roman"/>
          <w:b/>
          <w:sz w:val="28"/>
          <w:szCs w:val="28"/>
        </w:rPr>
        <w:t>semestr pierwszy</w:t>
      </w:r>
      <w:r w:rsidR="00361584" w:rsidRPr="00AE3316">
        <w:rPr>
          <w:rFonts w:ascii="Times New Roman" w:hAnsi="Times New Roman"/>
          <w:b/>
          <w:sz w:val="28"/>
          <w:szCs w:val="28"/>
        </w:rPr>
        <w:t xml:space="preserve"> </w:t>
      </w:r>
      <w:r w:rsidR="00A830FA">
        <w:rPr>
          <w:rFonts w:ascii="Times New Roman" w:hAnsi="Times New Roman"/>
          <w:b/>
          <w:sz w:val="28"/>
          <w:szCs w:val="28"/>
        </w:rPr>
        <w:t xml:space="preserve">klasy I </w:t>
      </w:r>
      <w:r w:rsidR="00361584" w:rsidRPr="00AE3316">
        <w:rPr>
          <w:rFonts w:ascii="Times New Roman" w:hAnsi="Times New Roman"/>
          <w:b/>
          <w:sz w:val="28"/>
          <w:szCs w:val="28"/>
        </w:rPr>
        <w:t>branżowej szkoły II stopnia</w:t>
      </w:r>
    </w:p>
    <w:p w14:paraId="4B1BE144" w14:textId="77777777" w:rsidR="00C8166E" w:rsidRPr="00AE3316" w:rsidRDefault="00C8166E" w:rsidP="00C84AFF">
      <w:pPr>
        <w:pStyle w:val="Bezodstpw"/>
        <w:jc w:val="center"/>
        <w:rPr>
          <w:b/>
          <w:sz w:val="30"/>
          <w:szCs w:val="30"/>
        </w:rPr>
      </w:pPr>
    </w:p>
    <w:p w14:paraId="6BEA86E3" w14:textId="422ED3F8" w:rsidR="00CF545C" w:rsidRPr="00855842" w:rsidRDefault="00A830FA" w:rsidP="00CF545C">
      <w:pPr>
        <w:spacing w:before="100" w:beforeAutospacing="1" w:after="100" w:afterAutospacing="1" w:line="240" w:lineRule="auto"/>
        <w:jc w:val="both"/>
        <w:outlineLvl w:val="1"/>
        <w:rPr>
          <w:rFonts w:ascii="Times New Roman" w:hAnsi="Times New Roman"/>
        </w:rPr>
      </w:pPr>
      <w:r>
        <w:rPr>
          <w:rFonts w:ascii="Times New Roman" w:hAnsi="Times New Roman"/>
        </w:rPr>
        <w:t xml:space="preserve">Na podstawie art. 134 i art. 135 w związku z art. 132 ustawy z dnia </w:t>
      </w:r>
      <w:r w:rsidRPr="00A830FA">
        <w:rPr>
          <w:rFonts w:ascii="Times New Roman" w:hAnsi="Times New Roman"/>
        </w:rPr>
        <w:t>z dnia 14 grud</w:t>
      </w:r>
      <w:r>
        <w:rPr>
          <w:rFonts w:ascii="Times New Roman" w:hAnsi="Times New Roman"/>
        </w:rPr>
        <w:t xml:space="preserve">nia 2016 r. </w:t>
      </w:r>
      <w:r w:rsidRPr="00A830FA">
        <w:rPr>
          <w:rFonts w:ascii="Times New Roman" w:hAnsi="Times New Roman"/>
        </w:rPr>
        <w:t>Prawo oświatowe</w:t>
      </w:r>
      <w:r>
        <w:rPr>
          <w:rFonts w:ascii="Times New Roman" w:hAnsi="Times New Roman"/>
        </w:rPr>
        <w:t xml:space="preserve"> (Dz. U. z 2022 r. poz. </w:t>
      </w:r>
      <w:r w:rsidR="00855842">
        <w:rPr>
          <w:rFonts w:ascii="Times New Roman" w:hAnsi="Times New Roman"/>
        </w:rPr>
        <w:t>1082 ze zm.) oraz na</w:t>
      </w:r>
      <w:r w:rsidR="00C8166E" w:rsidRPr="00CF545C">
        <w:rPr>
          <w:rFonts w:ascii="Times New Roman" w:hAnsi="Times New Roman"/>
        </w:rPr>
        <w:t xml:space="preserve"> podstawie Rozporządzeni</w:t>
      </w:r>
      <w:r w:rsidR="00470FA1" w:rsidRPr="00CF545C">
        <w:rPr>
          <w:rFonts w:ascii="Times New Roman" w:hAnsi="Times New Roman"/>
        </w:rPr>
        <w:t>a</w:t>
      </w:r>
      <w:r w:rsidR="00C8166E" w:rsidRPr="00CF545C">
        <w:rPr>
          <w:rFonts w:ascii="Times New Roman" w:hAnsi="Times New Roman"/>
        </w:rPr>
        <w:t xml:space="preserve"> Ministra Edukacji Narodowej  z dnia </w:t>
      </w:r>
      <w:r w:rsidR="00F37F55">
        <w:rPr>
          <w:rFonts w:ascii="Times New Roman" w:hAnsi="Times New Roman"/>
        </w:rPr>
        <w:t>18 listopada</w:t>
      </w:r>
      <w:r w:rsidR="00C8166E" w:rsidRPr="00CF545C">
        <w:rPr>
          <w:rFonts w:ascii="Times New Roman" w:hAnsi="Times New Roman"/>
        </w:rPr>
        <w:t xml:space="preserve"> 201</w:t>
      </w:r>
      <w:r w:rsidR="00F37F55">
        <w:rPr>
          <w:rFonts w:ascii="Times New Roman" w:hAnsi="Times New Roman"/>
        </w:rPr>
        <w:t>2</w:t>
      </w:r>
      <w:r w:rsidR="00C8166E" w:rsidRPr="00CF545C">
        <w:rPr>
          <w:rFonts w:ascii="Times New Roman" w:hAnsi="Times New Roman"/>
        </w:rPr>
        <w:t xml:space="preserve"> r. w sprawie przeprowadzania postępowania rekrutacyjnego oraz postępowania uzupełniającego do </w:t>
      </w:r>
      <w:r w:rsidR="00D834C1" w:rsidRPr="00CF545C">
        <w:rPr>
          <w:rFonts w:ascii="Times New Roman" w:hAnsi="Times New Roman"/>
        </w:rPr>
        <w:t>publicznych przedszkoli, szkół,</w:t>
      </w:r>
      <w:r w:rsidR="00C8166E" w:rsidRPr="00CF545C">
        <w:rPr>
          <w:rFonts w:ascii="Times New Roman" w:hAnsi="Times New Roman"/>
        </w:rPr>
        <w:t xml:space="preserve"> placówek</w:t>
      </w:r>
      <w:r w:rsidR="00D834C1" w:rsidRPr="00CF545C">
        <w:rPr>
          <w:rFonts w:ascii="Times New Roman" w:hAnsi="Times New Roman"/>
        </w:rPr>
        <w:t xml:space="preserve"> i centrów</w:t>
      </w:r>
      <w:r w:rsidR="00C8166E" w:rsidRPr="00CF545C">
        <w:rPr>
          <w:rFonts w:ascii="Times New Roman" w:hAnsi="Times New Roman"/>
        </w:rPr>
        <w:t xml:space="preserve">  (Dz.U.</w:t>
      </w:r>
      <w:r w:rsidR="00F37F55">
        <w:rPr>
          <w:rFonts w:ascii="Times New Roman" w:hAnsi="Times New Roman"/>
        </w:rPr>
        <w:t>2012.2431</w:t>
      </w:r>
      <w:r w:rsidR="00C8166E" w:rsidRPr="00CF545C">
        <w:rPr>
          <w:rFonts w:ascii="Times New Roman" w:hAnsi="Times New Roman"/>
        </w:rPr>
        <w:t>)</w:t>
      </w:r>
    </w:p>
    <w:p w14:paraId="079DBD35" w14:textId="418F888B" w:rsidR="00C8166E" w:rsidRDefault="00C8166E" w:rsidP="00C8166E">
      <w:pPr>
        <w:pStyle w:val="Bezodstpw"/>
        <w:jc w:val="both"/>
        <w:rPr>
          <w:rFonts w:ascii="Times New Roman" w:hAnsi="Times New Roman"/>
        </w:rPr>
      </w:pPr>
    </w:p>
    <w:p w14:paraId="73E576FA" w14:textId="77777777" w:rsidR="00364151" w:rsidRDefault="00364151" w:rsidP="00C8166E">
      <w:pPr>
        <w:pStyle w:val="Bezodstpw"/>
        <w:jc w:val="both"/>
        <w:rPr>
          <w:rFonts w:ascii="Times New Roman" w:hAnsi="Times New Roman"/>
        </w:rPr>
      </w:pPr>
    </w:p>
    <w:p w14:paraId="45125D31" w14:textId="0BD05911" w:rsidR="00364151" w:rsidRPr="00364151" w:rsidRDefault="00364151" w:rsidP="00364151">
      <w:pPr>
        <w:pStyle w:val="Bezodstpw"/>
        <w:jc w:val="center"/>
        <w:rPr>
          <w:b/>
          <w:sz w:val="30"/>
          <w:szCs w:val="30"/>
        </w:rPr>
      </w:pPr>
      <w:r w:rsidRPr="00364151">
        <w:rPr>
          <w:rFonts w:ascii="Times New Roman" w:hAnsi="Times New Roman"/>
          <w:b/>
        </w:rPr>
        <w:t>LICEUM OGÓLNOKSZTA</w:t>
      </w:r>
      <w:r w:rsidR="00DC4F53">
        <w:rPr>
          <w:rFonts w:ascii="Times New Roman" w:hAnsi="Times New Roman"/>
          <w:b/>
        </w:rPr>
        <w:t>Ł</w:t>
      </w:r>
      <w:r w:rsidRPr="00364151">
        <w:rPr>
          <w:rFonts w:ascii="Times New Roman" w:hAnsi="Times New Roman"/>
          <w:b/>
        </w:rPr>
        <w:t>CĄCE, TECHNIKU</w:t>
      </w:r>
      <w:r>
        <w:rPr>
          <w:rFonts w:ascii="Times New Roman" w:hAnsi="Times New Roman"/>
          <w:b/>
        </w:rPr>
        <w:t>M</w:t>
      </w:r>
      <w:r w:rsidRPr="00364151">
        <w:rPr>
          <w:rFonts w:ascii="Times New Roman" w:hAnsi="Times New Roman"/>
          <w:b/>
        </w:rPr>
        <w:t>, BRANŻOWA SZKOŁA I STOPNIA</w:t>
      </w:r>
    </w:p>
    <w:p w14:paraId="49704304" w14:textId="77777777" w:rsidR="00C84AFF" w:rsidRPr="00BC27AB" w:rsidRDefault="00C84AFF" w:rsidP="00C84AFF">
      <w:pPr>
        <w:pStyle w:val="Bezodstpw"/>
        <w:rPr>
          <w:b/>
        </w:rPr>
      </w:pPr>
    </w:p>
    <w:p w14:paraId="74947D55" w14:textId="54E65BF2" w:rsidR="00C84AFF" w:rsidRPr="00855842" w:rsidRDefault="00C84AFF" w:rsidP="00855842">
      <w:pPr>
        <w:pStyle w:val="Bezodstpw"/>
        <w:jc w:val="center"/>
        <w:rPr>
          <w:rFonts w:ascii="Times New Roman" w:hAnsi="Times New Roman"/>
          <w:sz w:val="24"/>
          <w:szCs w:val="24"/>
        </w:rPr>
      </w:pPr>
      <w:r w:rsidRPr="00BC27AB">
        <w:rPr>
          <w:rFonts w:ascii="Times New Roman" w:hAnsi="Times New Roman"/>
          <w:sz w:val="24"/>
          <w:szCs w:val="24"/>
        </w:rPr>
        <w:t>§ 1</w:t>
      </w:r>
    </w:p>
    <w:p w14:paraId="3291F075" w14:textId="02B9D4C0" w:rsidR="009D7991" w:rsidRPr="00C65DA0" w:rsidRDefault="00D834C1" w:rsidP="009D7991">
      <w:pPr>
        <w:numPr>
          <w:ilvl w:val="0"/>
          <w:numId w:val="1"/>
        </w:numPr>
        <w:spacing w:after="0" w:line="240" w:lineRule="auto"/>
        <w:jc w:val="both"/>
        <w:rPr>
          <w:rFonts w:ascii="Times New Roman" w:hAnsi="Times New Roman"/>
        </w:rPr>
      </w:pPr>
      <w:r w:rsidRPr="00C65DA0">
        <w:rPr>
          <w:rFonts w:ascii="Times New Roman" w:hAnsi="Times New Roman"/>
        </w:rPr>
        <w:t>Do klas pierwszych</w:t>
      </w:r>
      <w:r w:rsidR="00C84AFF" w:rsidRPr="00C65DA0">
        <w:rPr>
          <w:rFonts w:ascii="Times New Roman" w:hAnsi="Times New Roman"/>
        </w:rPr>
        <w:t xml:space="preserve"> liceów o</w:t>
      </w:r>
      <w:r w:rsidRPr="00C65DA0">
        <w:rPr>
          <w:rFonts w:ascii="Times New Roman" w:hAnsi="Times New Roman"/>
        </w:rPr>
        <w:t>gólnokształcących,</w:t>
      </w:r>
      <w:r w:rsidR="00A624B4" w:rsidRPr="00C65DA0">
        <w:rPr>
          <w:rFonts w:ascii="Times New Roman" w:hAnsi="Times New Roman"/>
        </w:rPr>
        <w:t xml:space="preserve"> techników, </w:t>
      </w:r>
      <w:r w:rsidR="00C84AFF" w:rsidRPr="00C65DA0">
        <w:rPr>
          <w:rFonts w:ascii="Times New Roman" w:hAnsi="Times New Roman"/>
        </w:rPr>
        <w:t>branżowych</w:t>
      </w:r>
      <w:r w:rsidR="00A624B4" w:rsidRPr="00C65DA0">
        <w:rPr>
          <w:rFonts w:ascii="Times New Roman" w:hAnsi="Times New Roman"/>
        </w:rPr>
        <w:t xml:space="preserve"> szkół</w:t>
      </w:r>
      <w:r w:rsidR="00C84AFF" w:rsidRPr="00C65DA0">
        <w:rPr>
          <w:rFonts w:ascii="Times New Roman" w:hAnsi="Times New Roman"/>
        </w:rPr>
        <w:t xml:space="preserve"> I stopnia prowadzonych przez Powiat Płoński, przyjmuje się kandydatów, którzy posiadają świadectw</w:t>
      </w:r>
      <w:r w:rsidR="009D7991" w:rsidRPr="00C65DA0">
        <w:rPr>
          <w:rFonts w:ascii="Times New Roman" w:hAnsi="Times New Roman"/>
        </w:rPr>
        <w:t>o ukończenia szkoły podstawowej, z tym że do klasy I branżowej szkoły I stopnia młodocianych pracowników przyjmuje się na podstawie świadectwa ukończenia szkoły podstawowej                                 i umowy o pracę w celu przygotowania zawodowego odbywanego w formie nauki zawodu.</w:t>
      </w:r>
    </w:p>
    <w:p w14:paraId="2D57736B" w14:textId="71B85EBC" w:rsidR="00DF73AF" w:rsidRPr="00C65DA0" w:rsidRDefault="00DF73AF" w:rsidP="00DF73AF">
      <w:pPr>
        <w:numPr>
          <w:ilvl w:val="0"/>
          <w:numId w:val="1"/>
        </w:numPr>
        <w:spacing w:after="0" w:line="240" w:lineRule="auto"/>
        <w:jc w:val="both"/>
        <w:rPr>
          <w:rFonts w:ascii="Times New Roman" w:hAnsi="Times New Roman"/>
        </w:rPr>
      </w:pPr>
      <w:r w:rsidRPr="00C65DA0">
        <w:rPr>
          <w:rFonts w:ascii="Times New Roman" w:hAnsi="Times New Roman"/>
        </w:rPr>
        <w:t>W przypadku przyjęcia do wybranej sz</w:t>
      </w:r>
      <w:r w:rsidR="007C7973" w:rsidRPr="00C65DA0">
        <w:rPr>
          <w:rFonts w:ascii="Times New Roman" w:hAnsi="Times New Roman"/>
        </w:rPr>
        <w:t>koły, kandydaci do</w:t>
      </w:r>
      <w:r w:rsidR="00A624B4" w:rsidRPr="00C65DA0">
        <w:rPr>
          <w:rFonts w:ascii="Times New Roman" w:hAnsi="Times New Roman"/>
        </w:rPr>
        <w:t xml:space="preserve"> techników i </w:t>
      </w:r>
      <w:r w:rsidRPr="00C65DA0">
        <w:rPr>
          <w:rFonts w:ascii="Times New Roman" w:hAnsi="Times New Roman"/>
        </w:rPr>
        <w:t>branżowych</w:t>
      </w:r>
      <w:r w:rsidR="00A624B4" w:rsidRPr="00C65DA0">
        <w:rPr>
          <w:rFonts w:ascii="Times New Roman" w:hAnsi="Times New Roman"/>
        </w:rPr>
        <w:t xml:space="preserve"> szkół</w:t>
      </w:r>
      <w:r w:rsidRPr="00C65DA0">
        <w:rPr>
          <w:rFonts w:ascii="Times New Roman" w:hAnsi="Times New Roman"/>
        </w:rPr>
        <w:t xml:space="preserve"> </w:t>
      </w:r>
      <w:r w:rsidR="009D7991" w:rsidRPr="00C65DA0">
        <w:rPr>
          <w:rFonts w:ascii="Times New Roman" w:hAnsi="Times New Roman"/>
        </w:rPr>
        <w:t xml:space="preserve">                    </w:t>
      </w:r>
      <w:r w:rsidRPr="00C65DA0">
        <w:rPr>
          <w:rFonts w:ascii="Times New Roman" w:hAnsi="Times New Roman"/>
        </w:rPr>
        <w:t>I stopnia zobowiązani są ponadto do:</w:t>
      </w:r>
    </w:p>
    <w:p w14:paraId="0EF3933C" w14:textId="23B33E3D" w:rsidR="00DF73AF"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przedłożenia zaświadczenia lekarskiego zawierającego orzeczenie o braku przeciwwskazań zdrowotnych do podjęcia praktycznej nauki zawodu, wydane zgodnie </w:t>
      </w:r>
      <w:r w:rsidR="00AC4BE9" w:rsidRPr="00C65DA0">
        <w:rPr>
          <w:rFonts w:ascii="Times New Roman" w:hAnsi="Times New Roman"/>
        </w:rPr>
        <w:t xml:space="preserve">                  </w:t>
      </w:r>
      <w:r w:rsidRPr="00C65DA0">
        <w:rPr>
          <w:rFonts w:ascii="Times New Roman" w:hAnsi="Times New Roman"/>
        </w:rPr>
        <w:t xml:space="preserve">z przepisami </w:t>
      </w:r>
      <w:r w:rsidR="00470FA1" w:rsidRPr="00C65DA0">
        <w:rPr>
          <w:rFonts w:ascii="Times New Roman" w:hAnsi="Times New Roman"/>
        </w:rPr>
        <w:t>zawartymi w</w:t>
      </w:r>
      <w:r w:rsidRPr="00C65DA0">
        <w:rPr>
          <w:rFonts w:ascii="Times New Roman" w:hAnsi="Times New Roman"/>
        </w:rPr>
        <w:t xml:space="preserve"> art. 6 ust. 5 ustawy z dnia 27 czerwca 1997 r. o służ</w:t>
      </w:r>
      <w:r w:rsidR="00A624B4" w:rsidRPr="00C65DA0">
        <w:rPr>
          <w:rFonts w:ascii="Times New Roman" w:hAnsi="Times New Roman"/>
        </w:rPr>
        <w:t>bie medycyny pracy (Dz.U. z 2022 r. poz. 437</w:t>
      </w:r>
      <w:r w:rsidRPr="00C65DA0">
        <w:rPr>
          <w:rFonts w:ascii="Times New Roman" w:hAnsi="Times New Roman"/>
        </w:rPr>
        <w:t>),</w:t>
      </w:r>
    </w:p>
    <w:p w14:paraId="0940DCA2" w14:textId="58D1BED3"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 xml:space="preserve">w przypadku kandydatów do szkoły prowadzącej kształcenie w zawodzie, dla którego podstawa programowa kształcenia w zawodzie szkolnictwa branżowego przewiduje przygotowanie do uzyskania umiejętności kierowania </w:t>
      </w:r>
      <w:r w:rsidR="004C4C44" w:rsidRPr="00C65DA0">
        <w:rPr>
          <w:rFonts w:ascii="Times New Roman" w:hAnsi="Times New Roman"/>
        </w:rPr>
        <w:t xml:space="preserve">pojazdem silnikowym </w:t>
      </w:r>
      <w:r w:rsidRPr="00C65DA0">
        <w:rPr>
          <w:rFonts w:ascii="Times New Roman" w:hAnsi="Times New Roman"/>
        </w:rPr>
        <w:t xml:space="preserve">- przedłożenia orzeczenia lekarskiego o braku przeciwwskazań zdrowotnych do kierowania pojazdami, wydanego zgodnie z przepisami rozdziału 12 ustawy z dnia 5 stycznia 2011 r. o kierujących pojazdami </w:t>
      </w:r>
      <w:r w:rsidR="00EA7C60" w:rsidRPr="00C65DA0">
        <w:rPr>
          <w:rFonts w:ascii="Times New Roman" w:hAnsi="Times New Roman"/>
        </w:rPr>
        <w:t>(Dz.U. z 2021 r. poz. 1212</w:t>
      </w:r>
      <w:r w:rsidR="00AC4BE9" w:rsidRPr="00C65DA0">
        <w:rPr>
          <w:rFonts w:ascii="Times New Roman" w:hAnsi="Times New Roman"/>
        </w:rPr>
        <w:t xml:space="preserve"> ze zm.</w:t>
      </w:r>
      <w:r w:rsidRPr="00C65DA0">
        <w:rPr>
          <w:rFonts w:ascii="Times New Roman" w:hAnsi="Times New Roman"/>
        </w:rPr>
        <w:t>),</w:t>
      </w:r>
    </w:p>
    <w:p w14:paraId="0100857E" w14:textId="23E8F842" w:rsidR="00516F93" w:rsidRPr="00C65DA0" w:rsidRDefault="00516F93" w:rsidP="00516F93">
      <w:pPr>
        <w:pStyle w:val="Akapitzlist"/>
        <w:numPr>
          <w:ilvl w:val="0"/>
          <w:numId w:val="4"/>
        </w:numPr>
        <w:spacing w:after="0" w:line="240" w:lineRule="auto"/>
        <w:jc w:val="both"/>
        <w:rPr>
          <w:rFonts w:ascii="Times New Roman" w:hAnsi="Times New Roman"/>
        </w:rPr>
      </w:pPr>
      <w:r w:rsidRPr="00C65DA0">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w:t>
      </w:r>
      <w:r w:rsidR="008A29AE" w:rsidRPr="00C65DA0">
        <w:rPr>
          <w:rFonts w:ascii="Times New Roman" w:hAnsi="Times New Roman"/>
        </w:rPr>
        <w:t xml:space="preserve"> r. o kierujących pojazdami.</w:t>
      </w:r>
    </w:p>
    <w:p w14:paraId="0919BF54" w14:textId="77777777" w:rsidR="00C84AFF" w:rsidRPr="00BC27AB" w:rsidRDefault="00C84AFF" w:rsidP="008A29AE">
      <w:pPr>
        <w:pStyle w:val="Akapitzlist"/>
        <w:numPr>
          <w:ilvl w:val="0"/>
          <w:numId w:val="1"/>
        </w:numPr>
        <w:spacing w:after="0" w:line="240" w:lineRule="auto"/>
        <w:jc w:val="both"/>
        <w:rPr>
          <w:rFonts w:ascii="Times New Roman" w:hAnsi="Times New Roman"/>
        </w:rPr>
      </w:pPr>
      <w:r w:rsidRPr="00BC27AB">
        <w:rPr>
          <w:rFonts w:ascii="Times New Roman" w:hAnsi="Times New Roman"/>
        </w:rPr>
        <w:t xml:space="preserve">W przypadku większej liczby kandydatów spełniających warunek, o którym mowa w ust. 1, niż liczba wolnych miejsc w szkole, na pierwszym etapie postępowania rekrutacyjnego są brane pod uwagę łącznie następujące kryteria: </w:t>
      </w:r>
    </w:p>
    <w:p w14:paraId="3BCDB396"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wyniki egzaminu ósmoklasisty; </w:t>
      </w:r>
    </w:p>
    <w:p w14:paraId="5D6F5290" w14:textId="18AB819F" w:rsidR="00C84AFF" w:rsidRPr="00BC27AB" w:rsidRDefault="00C84AFF" w:rsidP="004C4C44">
      <w:pPr>
        <w:pStyle w:val="Akapitzlist"/>
        <w:numPr>
          <w:ilvl w:val="1"/>
          <w:numId w:val="1"/>
        </w:numPr>
        <w:spacing w:after="0" w:line="240" w:lineRule="auto"/>
        <w:jc w:val="both"/>
        <w:rPr>
          <w:rFonts w:ascii="Times New Roman" w:hAnsi="Times New Roman"/>
        </w:rPr>
      </w:pPr>
      <w:r w:rsidRPr="00BC27AB">
        <w:rPr>
          <w:rFonts w:ascii="Times New Roman" w:hAnsi="Times New Roman"/>
        </w:rPr>
        <w:t>wymienione na świadectwie ukończenia szkoły podstawowej oceny z języka polsk</w:t>
      </w:r>
      <w:r w:rsidR="00796B94" w:rsidRPr="00BC27AB">
        <w:rPr>
          <w:rFonts w:ascii="Times New Roman" w:hAnsi="Times New Roman"/>
        </w:rPr>
        <w:t xml:space="preserve">iego i matematyki oraz z dwóch </w:t>
      </w:r>
      <w:r w:rsidRPr="00BC27AB">
        <w:rPr>
          <w:rFonts w:ascii="Times New Roman" w:hAnsi="Times New Roman"/>
        </w:rPr>
        <w:t>obowiązkowych zajęć e</w:t>
      </w:r>
      <w:r w:rsidR="00796B94" w:rsidRPr="00BC27AB">
        <w:rPr>
          <w:rFonts w:ascii="Times New Roman" w:hAnsi="Times New Roman"/>
        </w:rPr>
        <w:t>dukacyjnych</w:t>
      </w:r>
      <w:r w:rsidR="004C4C44">
        <w:rPr>
          <w:rFonts w:ascii="Times New Roman" w:hAnsi="Times New Roman"/>
        </w:rPr>
        <w:t xml:space="preserve"> </w:t>
      </w:r>
      <w:r w:rsidR="004C4C44" w:rsidRPr="004C4C44">
        <w:rPr>
          <w:rFonts w:ascii="Times New Roman" w:hAnsi="Times New Roman"/>
        </w:rPr>
        <w:t>spośród czterech, tj. biologii, fizyki, historii lub geografii</w:t>
      </w:r>
      <w:r w:rsidR="004C4C44">
        <w:rPr>
          <w:rFonts w:ascii="Times New Roman" w:hAnsi="Times New Roman"/>
        </w:rPr>
        <w:t>,</w:t>
      </w:r>
    </w:p>
    <w:p w14:paraId="12BF4CAF"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świadectwo ukończenia szkoły podstawowej z wyróżnieniem; </w:t>
      </w:r>
    </w:p>
    <w:p w14:paraId="03E2F4DD" w14:textId="1D6BAFDB" w:rsidR="00FB1EDC" w:rsidRPr="00BC27AB" w:rsidRDefault="00FB1EDC" w:rsidP="00FB1EDC">
      <w:pPr>
        <w:pStyle w:val="Akapitzlist"/>
        <w:numPr>
          <w:ilvl w:val="1"/>
          <w:numId w:val="1"/>
        </w:numPr>
        <w:spacing w:after="0" w:line="240" w:lineRule="auto"/>
        <w:jc w:val="both"/>
        <w:rPr>
          <w:rFonts w:ascii="Times New Roman" w:hAnsi="Times New Roman"/>
        </w:rPr>
      </w:pPr>
      <w:r w:rsidRPr="00BC27AB">
        <w:rPr>
          <w:rFonts w:ascii="Times New Roman" w:hAnsi="Times New Roman"/>
        </w:rPr>
        <w:t>w przypadku oddziału przygotowania wojskowego – wyniki prób sprawności fizycznej,</w:t>
      </w:r>
    </w:p>
    <w:p w14:paraId="4FED9E67" w14:textId="77777777" w:rsidR="00C84AFF" w:rsidRPr="00BC27AB" w:rsidRDefault="00C84AFF" w:rsidP="00C84AFF">
      <w:pPr>
        <w:pStyle w:val="Akapitzlist"/>
        <w:numPr>
          <w:ilvl w:val="1"/>
          <w:numId w:val="1"/>
        </w:numPr>
        <w:spacing w:after="0" w:line="240" w:lineRule="auto"/>
        <w:jc w:val="both"/>
        <w:rPr>
          <w:rFonts w:ascii="Times New Roman" w:hAnsi="Times New Roman"/>
        </w:rPr>
      </w:pPr>
      <w:r w:rsidRPr="00BC27AB">
        <w:rPr>
          <w:rFonts w:ascii="Times New Roman" w:hAnsi="Times New Roman"/>
        </w:rPr>
        <w:t xml:space="preserve">szczególne osiągnięcia wymienione na świadectwie ukończenia szkoły podstawowej: </w:t>
      </w:r>
    </w:p>
    <w:p w14:paraId="69E2C489" w14:textId="1F0DEC8D"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uzyskanie wysokiego miejsca n</w:t>
      </w:r>
      <w:r w:rsidR="004C4C44">
        <w:rPr>
          <w:rFonts w:ascii="Times New Roman" w:hAnsi="Times New Roman"/>
        </w:rPr>
        <w:t xml:space="preserve">agrodzonego lub uhonorowanego </w:t>
      </w:r>
      <w:r w:rsidR="00125747">
        <w:rPr>
          <w:rFonts w:ascii="Times New Roman" w:hAnsi="Times New Roman"/>
        </w:rPr>
        <w:t>z</w:t>
      </w:r>
      <w:r w:rsidR="00125747" w:rsidRPr="00BC27AB">
        <w:rPr>
          <w:rFonts w:ascii="Times New Roman" w:hAnsi="Times New Roman"/>
        </w:rPr>
        <w:t>wycięskim</w:t>
      </w:r>
      <w:r w:rsidRPr="00BC27AB">
        <w:rPr>
          <w:rFonts w:ascii="Times New Roman" w:hAnsi="Times New Roman"/>
        </w:rPr>
        <w:t xml:space="preserve"> tytułem w zawodach wiedzy, artystycznych i sportowych, organizowanych przez kuratora </w:t>
      </w:r>
      <w:r w:rsidRPr="00BC27AB">
        <w:rPr>
          <w:rFonts w:ascii="Times New Roman" w:hAnsi="Times New Roman"/>
        </w:rPr>
        <w:lastRenderedPageBreak/>
        <w:t>oświaty albo organizowanych co najmniej na szczeblu powiatowym przez inne podmioty działające na terenie szkoły, z wyjątkiem tytułu laureata lub finalisty ogólnopolskiej olimpiady przedmiotowej oraz tytułu laureata konkursu przedmiotowego o z</w:t>
      </w:r>
      <w:r w:rsidR="00C65DA0">
        <w:rPr>
          <w:rFonts w:ascii="Times New Roman" w:hAnsi="Times New Roman"/>
        </w:rPr>
        <w:t xml:space="preserve">asięgu wojewódzkim lub </w:t>
      </w:r>
      <w:proofErr w:type="spellStart"/>
      <w:r w:rsidR="00C65DA0">
        <w:rPr>
          <w:rFonts w:ascii="Times New Roman" w:hAnsi="Times New Roman"/>
        </w:rPr>
        <w:t>ponadwoje</w:t>
      </w:r>
      <w:r w:rsidRPr="00BC27AB">
        <w:rPr>
          <w:rFonts w:ascii="Times New Roman" w:hAnsi="Times New Roman"/>
        </w:rPr>
        <w:t>wódzkim</w:t>
      </w:r>
      <w:proofErr w:type="spellEnd"/>
      <w:r w:rsidRPr="00BC27AB">
        <w:rPr>
          <w:rFonts w:ascii="Times New Roman" w:hAnsi="Times New Roman"/>
        </w:rPr>
        <w:t>,</w:t>
      </w:r>
    </w:p>
    <w:p w14:paraId="3B9AA3EC" w14:textId="77777777" w:rsidR="00C84AFF" w:rsidRPr="00BC27AB" w:rsidRDefault="00C84AFF" w:rsidP="008A29AE">
      <w:pPr>
        <w:pStyle w:val="Akapitzlist"/>
        <w:numPr>
          <w:ilvl w:val="0"/>
          <w:numId w:val="2"/>
        </w:numPr>
        <w:spacing w:after="0" w:line="240" w:lineRule="auto"/>
        <w:jc w:val="both"/>
        <w:rPr>
          <w:rFonts w:ascii="Times New Roman" w:hAnsi="Times New Roman"/>
        </w:rPr>
      </w:pPr>
      <w:r w:rsidRPr="00BC27AB">
        <w:rPr>
          <w:rFonts w:ascii="Times New Roman" w:hAnsi="Times New Roman"/>
        </w:rPr>
        <w:t>osiągnięcia w zakresie aktywności społecznej, w tym na rzecz środowiska szkolnego, w szczególności w formie wolontariatu.</w:t>
      </w:r>
    </w:p>
    <w:p w14:paraId="368F5AA5" w14:textId="77777777" w:rsidR="00C84AFF" w:rsidRPr="00BC27AB" w:rsidRDefault="00C84AFF" w:rsidP="00C84AFF">
      <w:pPr>
        <w:pStyle w:val="Bezodstpw"/>
        <w:rPr>
          <w:rFonts w:ascii="Times New Roman" w:hAnsi="Times New Roman"/>
          <w:b/>
        </w:rPr>
      </w:pPr>
    </w:p>
    <w:p w14:paraId="5A97DE60" w14:textId="1986A52A" w:rsidR="00C84AFF" w:rsidRPr="00855842" w:rsidRDefault="00C84AFF" w:rsidP="00855842">
      <w:pPr>
        <w:pStyle w:val="Bezodstpw"/>
        <w:jc w:val="center"/>
        <w:rPr>
          <w:rFonts w:ascii="Times New Roman" w:hAnsi="Times New Roman"/>
          <w:sz w:val="24"/>
          <w:szCs w:val="24"/>
        </w:rPr>
      </w:pPr>
      <w:r w:rsidRPr="00BC27AB">
        <w:rPr>
          <w:rFonts w:ascii="Times New Roman" w:hAnsi="Times New Roman"/>
          <w:sz w:val="24"/>
          <w:szCs w:val="24"/>
        </w:rPr>
        <w:t>§ 2</w:t>
      </w:r>
    </w:p>
    <w:p w14:paraId="0F3AE68A" w14:textId="054F861A"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Maksymalna liczba punktów możliwych do uzyskania w postępowaniu rekrutacyjnym za oceny </w:t>
      </w:r>
      <w:r w:rsidR="00AC4BE9" w:rsidRPr="00BC27AB">
        <w:rPr>
          <w:rFonts w:ascii="Times New Roman" w:hAnsi="Times New Roman"/>
        </w:rPr>
        <w:t xml:space="preserve">                    </w:t>
      </w:r>
      <w:r w:rsidRPr="00BC27AB">
        <w:rPr>
          <w:rFonts w:ascii="Times New Roman" w:hAnsi="Times New Roman"/>
        </w:rPr>
        <w:t>z języka polskiego, matematyki i dwóch wybranych obowiązkowych zajęć edukacyjnych, a także za</w:t>
      </w:r>
      <w:r w:rsidR="00EB6EA0" w:rsidRPr="00BC27AB">
        <w:rPr>
          <w:rFonts w:ascii="Times New Roman" w:hAnsi="Times New Roman"/>
        </w:rPr>
        <w:t xml:space="preserve"> wyniki egzaminu ósmoklasisty</w:t>
      </w:r>
      <w:r w:rsidRPr="00BC27AB">
        <w:rPr>
          <w:rFonts w:ascii="Times New Roman" w:hAnsi="Times New Roman"/>
        </w:rPr>
        <w:t xml:space="preserve"> oraz za inne osiągnięcia kandydata odnotowane na świadectwie ukończenia szkoły</w:t>
      </w:r>
      <w:r w:rsidR="00EB6EA0" w:rsidRPr="00BC27AB">
        <w:rPr>
          <w:rFonts w:ascii="Times New Roman" w:hAnsi="Times New Roman"/>
        </w:rPr>
        <w:t xml:space="preserve"> podstawowej </w:t>
      </w:r>
      <w:r w:rsidR="0089393E" w:rsidRPr="00BC27AB">
        <w:rPr>
          <w:rFonts w:ascii="Times New Roman" w:hAnsi="Times New Roman"/>
        </w:rPr>
        <w:t>wynosi</w:t>
      </w:r>
      <w:r w:rsidRPr="00BC27AB">
        <w:rPr>
          <w:rFonts w:ascii="Times New Roman" w:hAnsi="Times New Roman"/>
        </w:rPr>
        <w:t xml:space="preserve"> </w:t>
      </w:r>
      <w:r w:rsidRPr="00BC27AB">
        <w:rPr>
          <w:rFonts w:ascii="Times New Roman" w:hAnsi="Times New Roman"/>
          <w:b/>
          <w:bCs/>
        </w:rPr>
        <w:t>200.</w:t>
      </w:r>
    </w:p>
    <w:p w14:paraId="61AAF18E" w14:textId="77777777" w:rsidR="00C84AFF" w:rsidRPr="00BC27AB" w:rsidRDefault="00C84AFF" w:rsidP="00C84AFF">
      <w:pPr>
        <w:spacing w:after="0" w:line="240" w:lineRule="auto"/>
        <w:jc w:val="both"/>
        <w:rPr>
          <w:rFonts w:ascii="Times New Roman" w:hAnsi="Times New Roman"/>
          <w:i/>
        </w:rPr>
      </w:pPr>
    </w:p>
    <w:p w14:paraId="3C7B9B84" w14:textId="5D7B0E74" w:rsidR="00C84AFF" w:rsidRPr="00855842" w:rsidRDefault="00C84AFF" w:rsidP="00855842">
      <w:pPr>
        <w:spacing w:after="0" w:line="240" w:lineRule="auto"/>
        <w:jc w:val="center"/>
        <w:rPr>
          <w:rFonts w:ascii="Times New Roman" w:hAnsi="Times New Roman"/>
          <w:sz w:val="24"/>
          <w:szCs w:val="24"/>
        </w:rPr>
      </w:pPr>
      <w:r w:rsidRPr="00BC27AB">
        <w:rPr>
          <w:rFonts w:ascii="Times New Roman" w:hAnsi="Times New Roman"/>
          <w:sz w:val="24"/>
          <w:szCs w:val="24"/>
        </w:rPr>
        <w:t>§ 3</w:t>
      </w:r>
    </w:p>
    <w:p w14:paraId="11972950" w14:textId="77777777" w:rsidR="004C2BD6" w:rsidRDefault="004C2BD6" w:rsidP="004C2BD6">
      <w:pPr>
        <w:spacing w:after="0" w:line="240" w:lineRule="auto"/>
        <w:jc w:val="both"/>
        <w:rPr>
          <w:rFonts w:ascii="Times New Roman" w:hAnsi="Times New Roman"/>
        </w:rPr>
      </w:pPr>
      <w:r>
        <w:rPr>
          <w:rFonts w:ascii="Times New Roman" w:hAnsi="Times New Roman"/>
        </w:rPr>
        <w:t>Punkty, o których mowa w § 2 są przyznawane według następujących kryteriów:</w:t>
      </w:r>
    </w:p>
    <w:p w14:paraId="785B7ED7" w14:textId="273E1FAB" w:rsidR="004C2BD6" w:rsidRPr="00B05C14" w:rsidRDefault="004C2BD6" w:rsidP="00B05C14">
      <w:pPr>
        <w:pStyle w:val="Akapitzlist"/>
        <w:numPr>
          <w:ilvl w:val="0"/>
          <w:numId w:val="21"/>
        </w:numPr>
        <w:spacing w:line="240" w:lineRule="auto"/>
        <w:jc w:val="both"/>
        <w:rPr>
          <w:rFonts w:ascii="Times New Roman" w:hAnsi="Times New Roman"/>
        </w:rPr>
      </w:pPr>
      <w:r w:rsidRPr="004C2BD6">
        <w:rPr>
          <w:rFonts w:ascii="Times New Roman" w:hAnsi="Times New Roman"/>
        </w:rPr>
        <w:t xml:space="preserve">Szczegółowe wyniki egzaminu ósmoklasisty przedstawione w procentach z:  </w:t>
      </w:r>
      <w:r w:rsidRPr="004C2BD6">
        <w:rPr>
          <w:rFonts w:ascii="Times New Roman" w:hAnsi="Times New Roman"/>
        </w:rPr>
        <w:tab/>
      </w:r>
      <w:r w:rsidRPr="004C2BD6">
        <w:rPr>
          <w:rFonts w:ascii="Times New Roman" w:hAnsi="Times New Roman"/>
        </w:rPr>
        <w:tab/>
      </w:r>
      <w:r>
        <w:rPr>
          <w:rFonts w:ascii="Times New Roman" w:hAnsi="Times New Roman"/>
        </w:rPr>
        <w:t xml:space="preserve">                               a)  </w:t>
      </w:r>
      <w:r w:rsidRPr="004C2BD6">
        <w:rPr>
          <w:rFonts w:ascii="Times New Roman" w:hAnsi="Times New Roman"/>
        </w:rPr>
        <w:t xml:space="preserve">języka polskiego, </w:t>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r>
      <w:r w:rsidR="00B05C14">
        <w:rPr>
          <w:rFonts w:ascii="Times New Roman" w:hAnsi="Times New Roman"/>
        </w:rPr>
        <w:tab/>
        <w:t xml:space="preserve">                                                </w:t>
      </w:r>
      <w:r w:rsidRPr="00B05C14">
        <w:rPr>
          <w:rFonts w:ascii="Times New Roman" w:hAnsi="Times New Roman"/>
        </w:rPr>
        <w:t xml:space="preserve">b)  matematyki - </w:t>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0,35</w:t>
      </w:r>
      <w:r w:rsidRPr="00B05C14">
        <w:rPr>
          <w:rFonts w:ascii="Times New Roman" w:hAnsi="Times New Roman"/>
        </w:rPr>
        <w:tab/>
      </w:r>
      <w:r w:rsidRPr="00B05C14">
        <w:rPr>
          <w:rFonts w:ascii="Times New Roman" w:hAnsi="Times New Roman"/>
        </w:rPr>
        <w:tab/>
        <w:t xml:space="preserve">                      c) języka obcego nowożytnego -</w:t>
      </w:r>
      <w:r w:rsidRPr="00B05C14">
        <w:rPr>
          <w:rFonts w:ascii="Times New Roman" w:hAnsi="Times New Roman"/>
        </w:rPr>
        <w:tab/>
      </w:r>
      <w:r w:rsidRPr="00B05C14">
        <w:rPr>
          <w:rFonts w:ascii="Times New Roman" w:hAnsi="Times New Roman"/>
        </w:rPr>
        <w:tab/>
        <w:t xml:space="preserve">                                      </w:t>
      </w:r>
      <w:r w:rsidRPr="00B05C14">
        <w:rPr>
          <w:rFonts w:ascii="Times New Roman" w:hAnsi="Times New Roman"/>
        </w:rPr>
        <w:tab/>
      </w:r>
      <w:r w:rsidRPr="00B05C14">
        <w:rPr>
          <w:rFonts w:ascii="Times New Roman" w:hAnsi="Times New Roman"/>
        </w:rPr>
        <w:tab/>
      </w:r>
      <w:r w:rsidRPr="00B05C14">
        <w:rPr>
          <w:rFonts w:ascii="Times New Roman" w:hAnsi="Times New Roman"/>
        </w:rPr>
        <w:tab/>
        <w:t xml:space="preserve">                         należy przeliczać na punkty mnożąc przez współczynnik wynoszący </w:t>
      </w:r>
      <w:r w:rsidRPr="00B05C14">
        <w:rPr>
          <w:rFonts w:ascii="Times New Roman" w:hAnsi="Times New Roman"/>
          <w:b/>
        </w:rPr>
        <w:t>0,3</w:t>
      </w:r>
      <w:r w:rsidRPr="00B05C14">
        <w:rPr>
          <w:rFonts w:ascii="Times New Roman" w:hAnsi="Times New Roman"/>
          <w:b/>
        </w:rPr>
        <w:tab/>
        <w:t xml:space="preserve">  </w:t>
      </w:r>
      <w:r w:rsidRPr="00B05C14">
        <w:rPr>
          <w:rFonts w:ascii="Times New Roman" w:hAnsi="Times New Roman"/>
          <w:b/>
        </w:rPr>
        <w:tab/>
      </w:r>
      <w:r w:rsidRPr="00B05C14">
        <w:rPr>
          <w:rFonts w:ascii="Times New Roman" w:hAnsi="Times New Roman"/>
          <w:b/>
        </w:rPr>
        <w:tab/>
        <w:t xml:space="preserve">                   </w:t>
      </w:r>
      <w:r w:rsidRPr="00B05C14">
        <w:rPr>
          <w:rFonts w:ascii="Times New Roman" w:hAnsi="Times New Roman"/>
        </w:rPr>
        <w:t xml:space="preserve">– razem </w:t>
      </w:r>
      <w:r w:rsidRPr="00B05C14">
        <w:rPr>
          <w:rFonts w:ascii="Times New Roman" w:hAnsi="Times New Roman"/>
          <w:b/>
        </w:rPr>
        <w:t>maksymalnie 100 punktów.</w:t>
      </w:r>
      <w:r w:rsidRPr="00B05C14">
        <w:rPr>
          <w:rFonts w:ascii="Times New Roman" w:hAnsi="Times New Roman"/>
        </w:rPr>
        <w:t xml:space="preserve"> </w:t>
      </w:r>
    </w:p>
    <w:p w14:paraId="11438E0A" w14:textId="3E6A7DDE" w:rsidR="00C84AFF" w:rsidRPr="00BC27AB" w:rsidRDefault="004C2BD6" w:rsidP="00C84AFF">
      <w:pPr>
        <w:spacing w:line="240" w:lineRule="auto"/>
        <w:jc w:val="both"/>
        <w:rPr>
          <w:rFonts w:ascii="Times New Roman" w:hAnsi="Times New Roman"/>
        </w:rPr>
      </w:pPr>
      <w:r>
        <w:rPr>
          <w:rFonts w:ascii="Times New Roman" w:hAnsi="Times New Roman"/>
          <w:bCs/>
        </w:rPr>
        <w:t>2.</w:t>
      </w:r>
      <w:r>
        <w:rPr>
          <w:rFonts w:ascii="Times New Roman" w:hAnsi="Times New Roman"/>
        </w:rPr>
        <w:t xml:space="preserve"> Oceny wymienione na świadectwie ukończenia szkoły podstawowej: z </w:t>
      </w:r>
      <w:r>
        <w:rPr>
          <w:rFonts w:ascii="Times New Roman" w:hAnsi="Times New Roman"/>
          <w:b/>
        </w:rPr>
        <w:t>języka polskiego, matematyki oraz dwóch przedmiotów spośród czterech, tj. biologii, fizyki, historii lub geografii</w:t>
      </w:r>
      <w:r>
        <w:rPr>
          <w:rFonts w:ascii="Times New Roman" w:hAnsi="Times New Roman"/>
        </w:rPr>
        <w:t xml:space="preserve">,  wyrażone w stopniach przelicza się na punkty w następujący sposób: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 stopień celujący - </w:t>
      </w:r>
      <w:r>
        <w:rPr>
          <w:rFonts w:ascii="Times New Roman" w:hAnsi="Times New Roman"/>
          <w:b/>
        </w:rPr>
        <w:t>18 punktów,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stopień bardzo dobry - </w:t>
      </w:r>
      <w:r>
        <w:rPr>
          <w:rFonts w:ascii="Times New Roman" w:hAnsi="Times New Roman"/>
          <w:b/>
        </w:rPr>
        <w:t>17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 stopień dobry - </w:t>
      </w:r>
      <w:r>
        <w:rPr>
          <w:rFonts w:ascii="Times New Roman" w:hAnsi="Times New Roman"/>
          <w:b/>
        </w:rPr>
        <w:t>14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 stopień dostateczny - </w:t>
      </w:r>
      <w:r>
        <w:rPr>
          <w:rFonts w:ascii="Times New Roman" w:hAnsi="Times New Roman"/>
          <w:b/>
        </w:rPr>
        <w:t>8 punktów,</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e) stopień dopuszczający - </w:t>
      </w:r>
      <w:r>
        <w:rPr>
          <w:rFonts w:ascii="Times New Roman" w:hAnsi="Times New Roman"/>
          <w:b/>
        </w:rPr>
        <w:t>2 punkty,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razem</w:t>
      </w:r>
      <w:r>
        <w:rPr>
          <w:rFonts w:ascii="Times New Roman" w:hAnsi="Times New Roman"/>
          <w:b/>
        </w:rPr>
        <w:t xml:space="preserve"> maksymalnie 72  punkty</w:t>
      </w:r>
      <w:r>
        <w:rPr>
          <w:rFonts w:ascii="Times New Roman" w:hAnsi="Times New Roman"/>
        </w:rPr>
        <w:t xml:space="preserve">  </w:t>
      </w:r>
    </w:p>
    <w:p w14:paraId="67ACC270" w14:textId="77777777" w:rsidR="00C84AFF" w:rsidRPr="00BC27AB" w:rsidRDefault="00C84AFF" w:rsidP="00C84AFF">
      <w:pPr>
        <w:spacing w:line="240" w:lineRule="auto"/>
        <w:jc w:val="both"/>
        <w:rPr>
          <w:rFonts w:ascii="Times New Roman" w:hAnsi="Times New Roman"/>
        </w:rPr>
      </w:pPr>
      <w:r w:rsidRPr="00BC27AB">
        <w:rPr>
          <w:rFonts w:ascii="Times New Roman" w:hAnsi="Times New Roman"/>
        </w:rPr>
        <w:t>3.  Za</w:t>
      </w:r>
      <w:r w:rsidR="00837560" w:rsidRPr="00BC27AB">
        <w:rPr>
          <w:rFonts w:ascii="Times New Roman" w:hAnsi="Times New Roman"/>
        </w:rPr>
        <w:t xml:space="preserve"> świadectwo ukończenia szkoły podstawowej</w:t>
      </w:r>
      <w:r w:rsidRPr="00BC27AB">
        <w:rPr>
          <w:rFonts w:ascii="Times New Roman" w:hAnsi="Times New Roman"/>
        </w:rPr>
        <w:t xml:space="preserve"> z wyróżnieniem przyznaje się </w:t>
      </w:r>
      <w:r w:rsidRPr="00BC27AB">
        <w:rPr>
          <w:rFonts w:ascii="Times New Roman" w:hAnsi="Times New Roman"/>
          <w:b/>
        </w:rPr>
        <w:t>7 punktów,</w:t>
      </w:r>
      <w:r w:rsidRPr="00BC27AB">
        <w:rPr>
          <w:rFonts w:ascii="Times New Roman" w:hAnsi="Times New Roman"/>
        </w:rPr>
        <w:t xml:space="preserve">   </w:t>
      </w:r>
    </w:p>
    <w:p w14:paraId="69AC345A" w14:textId="77777777" w:rsidR="00C84AFF" w:rsidRPr="00BC27AB" w:rsidRDefault="00C84AFF" w:rsidP="00C84AFF">
      <w:pPr>
        <w:spacing w:after="0" w:line="240" w:lineRule="auto"/>
        <w:jc w:val="both"/>
        <w:rPr>
          <w:rFonts w:ascii="Times New Roman" w:hAnsi="Times New Roman"/>
          <w:bCs/>
        </w:rPr>
      </w:pPr>
      <w:r w:rsidRPr="00BC27AB">
        <w:rPr>
          <w:rFonts w:ascii="Times New Roman" w:hAnsi="Times New Roman"/>
        </w:rPr>
        <w:t xml:space="preserve">4. </w:t>
      </w:r>
      <w:r w:rsidRPr="00BC27AB">
        <w:rPr>
          <w:rFonts w:ascii="TimesNewRomanPSMT" w:eastAsia="Calibri" w:hAnsi="TimesNewRomanPSMT" w:cs="TimesNewRomanPSMT"/>
          <w:lang w:eastAsia="en-US"/>
        </w:rPr>
        <w:t>Za uzyskanie przez</w:t>
      </w:r>
      <w:r w:rsidRPr="00BC27AB">
        <w:rPr>
          <w:rFonts w:ascii="Times New Roman" w:hAnsi="Times New Roman"/>
          <w:bCs/>
        </w:rPr>
        <w:t xml:space="preserve"> ucznia szczególnych osiągnięć </w:t>
      </w:r>
      <w:r w:rsidRPr="00BC27AB">
        <w:rPr>
          <w:rFonts w:ascii="TimesNewRomanPSMT" w:eastAsia="Calibri" w:hAnsi="TimesNewRomanPSMT" w:cs="TimesNewRomanPSMT"/>
          <w:lang w:eastAsia="en-US"/>
        </w:rPr>
        <w:t>w zawodach wiedzy, artystycznych i sportowych,</w:t>
      </w:r>
      <w:r w:rsidRPr="00BC27AB">
        <w:rPr>
          <w:rFonts w:ascii="Times New Roman" w:hAnsi="Times New Roman"/>
          <w:bCs/>
        </w:rPr>
        <w:t xml:space="preserve"> wymienionych na </w:t>
      </w:r>
      <w:r w:rsidR="00837560" w:rsidRPr="00BC27AB">
        <w:rPr>
          <w:rFonts w:ascii="Times New Roman" w:hAnsi="Times New Roman"/>
          <w:bCs/>
        </w:rPr>
        <w:t xml:space="preserve">świadectwie ukończenia </w:t>
      </w:r>
      <w:r w:rsidR="00837560" w:rsidRPr="00BC27AB">
        <w:rPr>
          <w:rFonts w:ascii="Times New Roman" w:hAnsi="Times New Roman"/>
        </w:rPr>
        <w:t>szkoły podstawowej</w:t>
      </w:r>
      <w:r w:rsidRPr="00BC27AB">
        <w:rPr>
          <w:rFonts w:ascii="Times New Roman" w:hAnsi="Times New Roman"/>
          <w:bCs/>
        </w:rPr>
        <w:t>, tj.:</w:t>
      </w:r>
    </w:p>
    <w:p w14:paraId="0E614F98" w14:textId="77777777" w:rsidR="00C84AFF" w:rsidRPr="00BC27AB" w:rsidRDefault="00C84AFF" w:rsidP="00C84AFF">
      <w:pPr>
        <w:spacing w:after="0" w:line="240" w:lineRule="auto"/>
        <w:ind w:left="720"/>
        <w:jc w:val="both"/>
        <w:rPr>
          <w:rFonts w:ascii="Times New Roman" w:hAnsi="Times New Roman"/>
          <w:bCs/>
          <w:sz w:val="16"/>
          <w:szCs w:val="16"/>
        </w:rPr>
      </w:pPr>
    </w:p>
    <w:p w14:paraId="4637271A"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1) uzyskanie w zawodach wiedzy będących konkursem o zasięgu </w:t>
      </w:r>
      <w:proofErr w:type="spellStart"/>
      <w:r w:rsidRPr="00BC27AB">
        <w:rPr>
          <w:rFonts w:ascii="TimesNewRomanPSMT" w:eastAsia="Calibri" w:hAnsi="TimesNewRomanPSMT" w:cs="TimesNewRomanPSMT"/>
          <w:lang w:eastAsia="en-US"/>
        </w:rPr>
        <w:t>ponadwojewódzkim</w:t>
      </w:r>
      <w:proofErr w:type="spellEnd"/>
      <w:r w:rsidRPr="00BC27AB">
        <w:rPr>
          <w:rFonts w:ascii="TimesNewRomanPSMT" w:eastAsia="Calibri" w:hAnsi="TimesNewRomanPSMT" w:cs="TimesNewRomanPSMT"/>
          <w:lang w:eastAsia="en-US"/>
        </w:rPr>
        <w:t xml:space="preserve"> organizowanym przez kuratorów oświaty na podstawie zawartych porozumień:</w:t>
      </w:r>
    </w:p>
    <w:p w14:paraId="4CE3E2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tytułu finalisty konkursu przedmiotowego – </w:t>
      </w:r>
      <w:r w:rsidRPr="00BC27AB">
        <w:rPr>
          <w:rFonts w:ascii="TimesNewRomanPSMT" w:eastAsia="Calibri" w:hAnsi="TimesNewRomanPSMT" w:cs="TimesNewRomanPSMT"/>
          <w:b/>
          <w:lang w:eastAsia="en-US"/>
        </w:rPr>
        <w:t>przyznaje się 10 punktów</w:t>
      </w:r>
      <w:r w:rsidRPr="00BC27AB">
        <w:rPr>
          <w:rFonts w:ascii="TimesNewRomanPSMT" w:eastAsia="Calibri" w:hAnsi="TimesNewRomanPSMT" w:cs="TimesNewRomanPSMT"/>
          <w:lang w:eastAsia="en-US"/>
        </w:rPr>
        <w:t>,</w:t>
      </w:r>
    </w:p>
    <w:p w14:paraId="5D7D7140"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konkursu tematycznego lub interdyscyplinarnego – </w:t>
      </w:r>
      <w:r w:rsidRPr="00BC27AB">
        <w:rPr>
          <w:rFonts w:ascii="TimesNewRomanPSMT" w:eastAsia="Calibri" w:hAnsi="TimesNewRomanPSMT" w:cs="TimesNewRomanPSMT"/>
          <w:b/>
          <w:lang w:eastAsia="en-US"/>
        </w:rPr>
        <w:t>przyznaje się  7 punktów,</w:t>
      </w:r>
    </w:p>
    <w:p w14:paraId="306E9E3C"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konkursu tematycznego lub interdyscyplinarnego – </w:t>
      </w:r>
      <w:r w:rsidRPr="00BC27AB">
        <w:rPr>
          <w:rFonts w:ascii="TimesNewRomanPSMT" w:eastAsia="Calibri" w:hAnsi="TimesNewRomanPSMT" w:cs="TimesNewRomanPSMT"/>
          <w:b/>
          <w:lang w:eastAsia="en-US"/>
        </w:rPr>
        <w:t>przyznaje się 5 punktów</w:t>
      </w:r>
      <w:r w:rsidR="00CA677F" w:rsidRPr="00BC27AB">
        <w:rPr>
          <w:rFonts w:ascii="TimesNewRomanPSMT" w:eastAsia="Calibri" w:hAnsi="TimesNewRomanPSMT" w:cs="TimesNewRomanPSMT"/>
          <w:b/>
          <w:lang w:eastAsia="en-US"/>
        </w:rPr>
        <w:t>,</w:t>
      </w:r>
    </w:p>
    <w:p w14:paraId="1EB9328D" w14:textId="52A786DC"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2) uzyskanie w zawodach wiedzy będących konkursem o zasięgu międzynarodowym lub ogólnopolskim albo turniejem o zasięgu ogólnopolskim, przeprowadzanymi zgodnie z przepisami wyda</w:t>
      </w:r>
      <w:r w:rsidR="00D1249B"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 z dnia 7 września 1991 roku o systemie oświat</w:t>
      </w:r>
      <w:r w:rsidR="00B4315D">
        <w:rPr>
          <w:rFonts w:ascii="TimesNewRomanPSMT" w:eastAsia="Calibri" w:hAnsi="TimesNewRomanPSMT" w:cs="TimesNewRomanPSMT"/>
          <w:lang w:eastAsia="en-US"/>
        </w:rPr>
        <w:t>y (Dz. U. z 2022 r. poz. 2230</w:t>
      </w:r>
      <w:r w:rsidR="00796B94" w:rsidRPr="00BC27AB">
        <w:rPr>
          <w:rFonts w:ascii="TimesNewRomanPSMT" w:eastAsia="Calibri" w:hAnsi="TimesNewRomanPSMT" w:cs="TimesNewRomanPSMT"/>
          <w:lang w:eastAsia="en-US"/>
        </w:rPr>
        <w:t>)</w:t>
      </w:r>
      <w:r w:rsidR="00AC0209" w:rsidRPr="00BC27AB">
        <w:rPr>
          <w:rFonts w:ascii="TimesNewRomanPSMT" w:eastAsia="Calibri" w:hAnsi="TimesNewRomanPSMT" w:cs="TimesNewRomanPSMT"/>
          <w:lang w:eastAsia="en-US"/>
        </w:rPr>
        <w:t>,</w:t>
      </w:r>
      <w:r w:rsidR="00CA677F"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 xml:space="preserve">zwanej </w:t>
      </w:r>
      <w:r w:rsidRPr="0035390B">
        <w:rPr>
          <w:rFonts w:ascii="TimesNewRomanPSMT" w:eastAsia="Calibri" w:hAnsi="TimesNewRomanPSMT" w:cs="TimesNewRomanPSMT"/>
          <w:lang w:eastAsia="en-US"/>
        </w:rPr>
        <w:t>dalej „ustawą”:</w:t>
      </w:r>
    </w:p>
    <w:p w14:paraId="41D4FB0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tytułu finalisty konkursu z przedmiotu lub przedmiotów artystycznych objętych ramowym planem nauczania szkoły artystycznej </w:t>
      </w:r>
      <w:r w:rsidRPr="00BC27AB">
        <w:rPr>
          <w:rFonts w:ascii="TimesNewRomanPSMT" w:eastAsia="Calibri" w:hAnsi="TimesNewRomanPSMT" w:cs="TimesNewRomanPSMT"/>
          <w:b/>
          <w:lang w:eastAsia="en-US"/>
        </w:rPr>
        <w:t>– przyznaje się 10 punktów</w:t>
      </w:r>
      <w:r w:rsidRPr="00BC27AB">
        <w:rPr>
          <w:rFonts w:ascii="TimesNewRomanPSMT" w:eastAsia="Calibri" w:hAnsi="TimesNewRomanPSMT" w:cs="TimesNewRomanPSMT"/>
          <w:lang w:eastAsia="en-US"/>
        </w:rPr>
        <w:t>,</w:t>
      </w:r>
    </w:p>
    <w:p w14:paraId="22AF110A"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tytułu laureata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4 punkty,</w:t>
      </w:r>
    </w:p>
    <w:p w14:paraId="312D69C7"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tytułu finalisty turnieju z przedmiotu lub przedmiotów artystycznych nieobjętych ramowym planem nauczania szkoły artystycznej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63FB329" w14:textId="77777777"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lastRenderedPageBreak/>
        <w:t>3) uzyskanie w zawodach wiedzy będących konkursem o zasięgu wojewódzkim organizowanym przez kuratora oświaty:</w:t>
      </w:r>
    </w:p>
    <w:p w14:paraId="44C90AC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dwóch lub więcej tytułów finalisty konkursu przedmiotowego – </w:t>
      </w:r>
      <w:r w:rsidRPr="00BC27AB">
        <w:rPr>
          <w:rFonts w:ascii="TimesNewRomanPSMT" w:eastAsia="Calibri" w:hAnsi="TimesNewRomanPSMT" w:cs="TimesNewRomanPSMT"/>
          <w:b/>
          <w:lang w:eastAsia="en-US"/>
        </w:rPr>
        <w:t>przyznaje się 10 punktów,</w:t>
      </w:r>
    </w:p>
    <w:p w14:paraId="6FAE664D"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b) dwóch lub więcej tytułów laureata konkursu tematycznego lub interdyscyplinarnego – </w:t>
      </w:r>
      <w:r w:rsidRPr="00BC27AB">
        <w:rPr>
          <w:rFonts w:ascii="TimesNewRomanPSMT" w:eastAsia="Calibri" w:hAnsi="TimesNewRomanPSMT" w:cs="TimesNewRomanPSMT"/>
          <w:b/>
          <w:lang w:eastAsia="en-US"/>
        </w:rPr>
        <w:t>przyznaje się 7 punktów,</w:t>
      </w:r>
    </w:p>
    <w:p w14:paraId="10979029"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b/>
          <w:lang w:eastAsia="en-US"/>
        </w:rPr>
      </w:pPr>
      <w:r w:rsidRPr="00BC27AB">
        <w:rPr>
          <w:rFonts w:ascii="TimesNewRomanPSMT" w:eastAsia="Calibri" w:hAnsi="TimesNewRomanPSMT" w:cs="TimesNewRomanPSMT"/>
          <w:lang w:eastAsia="en-US"/>
        </w:rPr>
        <w:t xml:space="preserve">c) dwóch lub więcej tytułów finalisty konkursu tematycznego lub interdyscyplinarnego – </w:t>
      </w:r>
      <w:r w:rsidRPr="00BC27AB">
        <w:rPr>
          <w:rFonts w:ascii="TimesNewRomanPSMT" w:eastAsia="Calibri" w:hAnsi="TimesNewRomanPSMT" w:cs="TimesNewRomanPSMT"/>
          <w:b/>
          <w:lang w:eastAsia="en-US"/>
        </w:rPr>
        <w:t>przyznaje się 5 punktów</w:t>
      </w:r>
      <w:r w:rsidRPr="00BC27AB">
        <w:rPr>
          <w:rFonts w:ascii="TimesNewRomanPSMT" w:eastAsia="Calibri" w:hAnsi="TimesNewRomanPSMT" w:cs="TimesNewRomanPSMT"/>
          <w:lang w:eastAsia="en-US"/>
        </w:rPr>
        <w:t>,</w:t>
      </w:r>
    </w:p>
    <w:p w14:paraId="218235D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tytułu finalisty konkursu przedmiotowego – </w:t>
      </w:r>
      <w:r w:rsidRPr="00BC27AB">
        <w:rPr>
          <w:rFonts w:ascii="TimesNewRomanPSMT" w:eastAsia="Calibri" w:hAnsi="TimesNewRomanPSMT" w:cs="TimesNewRomanPSMT"/>
          <w:b/>
          <w:lang w:eastAsia="en-US"/>
        </w:rPr>
        <w:t>przyznaje się 7 punktów</w:t>
      </w:r>
      <w:r w:rsidRPr="00BC27AB">
        <w:rPr>
          <w:rFonts w:ascii="TimesNewRomanPSMT" w:eastAsia="Calibri" w:hAnsi="TimesNewRomanPSMT" w:cs="TimesNewRomanPSMT"/>
          <w:lang w:eastAsia="en-US"/>
        </w:rPr>
        <w:t>,</w:t>
      </w:r>
    </w:p>
    <w:p w14:paraId="1B58FEE8" w14:textId="77777777"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e) tytułu laureata konkursu tematycznego lub interdyscyplinarnego – </w:t>
      </w:r>
      <w:r w:rsidRPr="00BC27AB">
        <w:rPr>
          <w:rFonts w:ascii="TimesNewRomanPSMT" w:eastAsia="Calibri" w:hAnsi="TimesNewRomanPSMT" w:cs="TimesNewRomanPSMT"/>
          <w:b/>
          <w:lang w:eastAsia="en-US"/>
        </w:rPr>
        <w:t>przyznaje się 5 punktów,</w:t>
      </w:r>
    </w:p>
    <w:p w14:paraId="4037D6C9"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f) tytułu finalisty konkursu tematycznego lub interdyscyplinarnego – </w:t>
      </w:r>
      <w:r w:rsidRPr="00BC27AB">
        <w:rPr>
          <w:rFonts w:ascii="TimesNewRomanPSMT" w:eastAsia="Calibri" w:hAnsi="TimesNewRomanPSMT" w:cs="TimesNewRomanPSMT"/>
          <w:b/>
          <w:lang w:eastAsia="en-US"/>
        </w:rPr>
        <w:t>przyznaje się 3 punkty</w:t>
      </w:r>
      <w:r w:rsidRPr="00BC27AB">
        <w:rPr>
          <w:rFonts w:ascii="TimesNewRomanPSMT" w:eastAsia="Calibri" w:hAnsi="TimesNewRomanPSMT" w:cs="TimesNewRomanPSMT"/>
          <w:lang w:eastAsia="en-US"/>
        </w:rPr>
        <w:t>;</w:t>
      </w:r>
    </w:p>
    <w:p w14:paraId="3937A1F4" w14:textId="3654478A"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4) uzyskanie w zawodach wiedzy b</w:t>
      </w:r>
      <w:r w:rsidR="0035390B">
        <w:rPr>
          <w:rFonts w:ascii="TimesNewRomanPSMT" w:eastAsia="Calibri" w:hAnsi="TimesNewRomanPSMT" w:cs="TimesNewRomanPSMT"/>
          <w:lang w:eastAsia="en-US"/>
        </w:rPr>
        <w:t>ędących konkursem</w:t>
      </w:r>
      <w:r w:rsidRPr="00BC27AB">
        <w:rPr>
          <w:rFonts w:ascii="TimesNewRomanPSMT" w:eastAsia="Calibri" w:hAnsi="TimesNewRomanPSMT" w:cs="TimesNewRomanPSMT"/>
          <w:lang w:eastAsia="en-US"/>
        </w:rPr>
        <w:t xml:space="preserve"> o zasięgu </w:t>
      </w:r>
      <w:proofErr w:type="spellStart"/>
      <w:r w:rsidRPr="00BC27AB">
        <w:rPr>
          <w:rFonts w:ascii="TimesNewRomanPSMT" w:eastAsia="Calibri" w:hAnsi="TimesNewRomanPSMT" w:cs="TimesNewRomanPSMT"/>
          <w:lang w:eastAsia="en-US"/>
        </w:rPr>
        <w:t>ponadwojewódzkim</w:t>
      </w:r>
      <w:proofErr w:type="spellEnd"/>
      <w:r w:rsidRPr="00BC27AB">
        <w:rPr>
          <w:rFonts w:ascii="TimesNewRomanPSMT" w:eastAsia="Calibri" w:hAnsi="TimesNewRomanPSMT" w:cs="TimesNewRomanPSMT"/>
          <w:lang w:eastAsia="en-US"/>
        </w:rPr>
        <w:t xml:space="preserve"> l</w:t>
      </w:r>
      <w:r w:rsidR="0035390B">
        <w:rPr>
          <w:rFonts w:ascii="TimesNewRomanPSMT" w:eastAsia="Calibri" w:hAnsi="TimesNewRomanPSMT" w:cs="TimesNewRomanPSMT"/>
          <w:lang w:eastAsia="en-US"/>
        </w:rPr>
        <w:t>ub wojewódzkim, przeprowadzanym</w:t>
      </w:r>
      <w:r w:rsidRPr="00BC27AB">
        <w:rPr>
          <w:rFonts w:ascii="TimesNewRomanPSMT" w:eastAsia="Calibri" w:hAnsi="TimesNewRomanPSMT" w:cs="TimesNewRomanPSMT"/>
          <w:lang w:eastAsia="en-US"/>
        </w:rPr>
        <w:t xml:space="preserve"> zgodnie z przepisami wyda</w:t>
      </w:r>
      <w:r w:rsidR="00AC0209" w:rsidRPr="00BC27AB">
        <w:rPr>
          <w:rFonts w:ascii="TimesNewRomanPSMT" w:eastAsia="Calibri" w:hAnsi="TimesNewRomanPSMT" w:cs="TimesNewRomanPSMT"/>
          <w:lang w:eastAsia="en-US"/>
        </w:rPr>
        <w:t>nymi na podstawie art. 22 ust. 6</w:t>
      </w:r>
      <w:r w:rsidRPr="00BC27AB">
        <w:rPr>
          <w:rFonts w:ascii="TimesNewRomanPSMT" w:eastAsia="Calibri" w:hAnsi="TimesNewRomanPSMT" w:cs="TimesNewRomanPSMT"/>
          <w:lang w:eastAsia="en-US"/>
        </w:rPr>
        <w:t xml:space="preserve"> ustawy:</w:t>
      </w:r>
    </w:p>
    <w:p w14:paraId="264CEBAD" w14:textId="1C40A259"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a) dwóch lub więc</w:t>
      </w:r>
      <w:r w:rsidR="0035390B">
        <w:rPr>
          <w:rFonts w:ascii="TimesNewRomanPSMT" w:eastAsia="Calibri" w:hAnsi="TimesNewRomanPSMT" w:cs="TimesNewRomanPSMT"/>
          <w:lang w:eastAsia="en-US"/>
        </w:rPr>
        <w:t>ej tytułów finalisty konkursu przedmiotowego</w:t>
      </w:r>
      <w:r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b/>
          <w:lang w:eastAsia="en-US"/>
        </w:rPr>
        <w:t>– przyznaje się 10 punktów,</w:t>
      </w:r>
    </w:p>
    <w:p w14:paraId="6FFA241C" w14:textId="2F14D16E" w:rsidR="00C84AFF" w:rsidRPr="00BC27AB" w:rsidRDefault="00C84AFF"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dwóch lub więcej tytułów </w:t>
      </w:r>
      <w:r w:rsidR="0035390B">
        <w:rPr>
          <w:rFonts w:ascii="TimesNewRomanPSMT" w:eastAsia="Calibri" w:hAnsi="TimesNewRomanPSMT" w:cs="TimesNewRomanPSMT"/>
          <w:lang w:eastAsia="en-US"/>
        </w:rPr>
        <w:t>laureata konkursu interdyscyplinarnego</w:t>
      </w:r>
      <w:r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b/>
          <w:lang w:eastAsia="en-US"/>
        </w:rPr>
        <w:t>– przyznaje się 7 punktów</w:t>
      </w:r>
      <w:r w:rsidRPr="00BC27AB">
        <w:rPr>
          <w:rFonts w:ascii="TimesNewRomanPSMT" w:eastAsia="Calibri" w:hAnsi="TimesNewRomanPSMT" w:cs="TimesNewRomanPSMT"/>
          <w:lang w:eastAsia="en-US"/>
        </w:rPr>
        <w:t>,</w:t>
      </w:r>
    </w:p>
    <w:p w14:paraId="6A484553" w14:textId="71C62A69" w:rsidR="00C84AFF" w:rsidRPr="00BC27AB" w:rsidRDefault="0035390B" w:rsidP="00C84AFF">
      <w:pPr>
        <w:autoSpaceDE w:val="0"/>
        <w:autoSpaceDN w:val="0"/>
        <w:adjustRightInd w:val="0"/>
        <w:spacing w:after="0" w:line="240" w:lineRule="auto"/>
        <w:ind w:left="708"/>
        <w:jc w:val="both"/>
        <w:rPr>
          <w:rFonts w:ascii="TimesNewRomanPSMT" w:eastAsia="Calibri" w:hAnsi="TimesNewRomanPSMT" w:cs="TimesNewRomanPSMT"/>
          <w:lang w:eastAsia="en-US"/>
        </w:rPr>
      </w:pPr>
      <w:r>
        <w:rPr>
          <w:rFonts w:ascii="TimesNewRomanPSMT" w:eastAsia="Calibri" w:hAnsi="TimesNewRomanPSMT" w:cs="TimesNewRomanPSMT"/>
          <w:lang w:eastAsia="en-US"/>
        </w:rPr>
        <w:t>c) tytułu finalisty konkursu przedmiotowego</w:t>
      </w:r>
      <w:r w:rsidR="00C84AFF" w:rsidRPr="00BC27AB">
        <w:rPr>
          <w:rFonts w:ascii="TimesNewRomanPSMT" w:eastAsia="Calibri" w:hAnsi="TimesNewRomanPSMT" w:cs="TimesNewRomanPSMT"/>
          <w:lang w:eastAsia="en-US"/>
        </w:rPr>
        <w:t xml:space="preserve"> – </w:t>
      </w:r>
      <w:r>
        <w:rPr>
          <w:rFonts w:ascii="TimesNewRomanPSMT" w:eastAsia="Calibri" w:hAnsi="TimesNewRomanPSMT" w:cs="TimesNewRomanPSMT"/>
          <w:b/>
          <w:lang w:eastAsia="en-US"/>
        </w:rPr>
        <w:t>przyznaje się 7</w:t>
      </w:r>
      <w:r w:rsidR="00C84AFF" w:rsidRPr="00BC27AB">
        <w:rPr>
          <w:rFonts w:ascii="TimesNewRomanPSMT" w:eastAsia="Calibri" w:hAnsi="TimesNewRomanPSMT" w:cs="TimesNewRomanPSMT"/>
          <w:b/>
          <w:lang w:eastAsia="en-US"/>
        </w:rPr>
        <w:t xml:space="preserve"> punktów</w:t>
      </w:r>
      <w:r w:rsidR="00C84AFF" w:rsidRPr="00BC27AB">
        <w:rPr>
          <w:rFonts w:ascii="TimesNewRomanPSMT" w:eastAsia="Calibri" w:hAnsi="TimesNewRomanPSMT" w:cs="TimesNewRomanPSMT"/>
          <w:lang w:eastAsia="en-US"/>
        </w:rPr>
        <w:t>,</w:t>
      </w:r>
    </w:p>
    <w:p w14:paraId="21CBA287" w14:textId="1FE16E80" w:rsidR="00C84AFF" w:rsidRPr="0035390B" w:rsidRDefault="0035390B" w:rsidP="0035390B">
      <w:pPr>
        <w:autoSpaceDE w:val="0"/>
        <w:autoSpaceDN w:val="0"/>
        <w:adjustRightInd w:val="0"/>
        <w:spacing w:after="0" w:line="240" w:lineRule="auto"/>
        <w:ind w:left="708"/>
        <w:jc w:val="both"/>
        <w:rPr>
          <w:rFonts w:ascii="TimesNewRomanPSMT" w:eastAsia="Calibri" w:hAnsi="TimesNewRomanPSMT" w:cs="TimesNewRomanPSMT"/>
          <w:lang w:eastAsia="en-US"/>
        </w:rPr>
      </w:pPr>
      <w:r>
        <w:rPr>
          <w:rFonts w:ascii="TimesNewRomanPSMT" w:eastAsia="Calibri" w:hAnsi="TimesNewRomanPSMT" w:cs="TimesNewRomanPSMT"/>
          <w:lang w:eastAsia="en-US"/>
        </w:rPr>
        <w:t>d) tytułu laureata</w:t>
      </w:r>
      <w:r w:rsidR="00C84AFF" w:rsidRPr="00BC27AB">
        <w:rPr>
          <w:rFonts w:ascii="TimesNewRomanPSMT" w:eastAsia="Calibri" w:hAnsi="TimesNewRomanPSMT" w:cs="TimesNewRomanPSMT"/>
          <w:lang w:eastAsia="en-US"/>
        </w:rPr>
        <w:t xml:space="preserve"> konkursu</w:t>
      </w:r>
      <w:r>
        <w:rPr>
          <w:rFonts w:ascii="TimesNewRomanPSMT" w:eastAsia="Calibri" w:hAnsi="TimesNewRomanPSMT" w:cs="TimesNewRomanPSMT"/>
          <w:lang w:eastAsia="en-US"/>
        </w:rPr>
        <w:t xml:space="preserve"> interdyscyplinarnego</w:t>
      </w:r>
      <w:r w:rsidR="00C84AFF" w:rsidRPr="00BC27AB">
        <w:rPr>
          <w:rFonts w:ascii="TimesNewRomanPSMT" w:eastAsia="Calibri" w:hAnsi="TimesNewRomanPSMT" w:cs="TimesNewRomanPSMT"/>
          <w:lang w:eastAsia="en-US"/>
        </w:rPr>
        <w:t xml:space="preserve">  – </w:t>
      </w:r>
      <w:r>
        <w:rPr>
          <w:rFonts w:ascii="TimesNewRomanPSMT" w:eastAsia="Calibri" w:hAnsi="TimesNewRomanPSMT" w:cs="TimesNewRomanPSMT"/>
          <w:b/>
          <w:lang w:eastAsia="en-US"/>
        </w:rPr>
        <w:t>przyznaje się 5</w:t>
      </w:r>
      <w:r w:rsidR="00C84AFF" w:rsidRPr="00BC27AB">
        <w:rPr>
          <w:rFonts w:ascii="TimesNewRomanPSMT" w:eastAsia="Calibri" w:hAnsi="TimesNewRomanPSMT" w:cs="TimesNewRomanPSMT"/>
          <w:b/>
          <w:lang w:eastAsia="en-US"/>
        </w:rPr>
        <w:t xml:space="preserve"> punktów</w:t>
      </w:r>
      <w:r w:rsidR="00C84AFF" w:rsidRPr="00BC27AB">
        <w:rPr>
          <w:rFonts w:ascii="TimesNewRomanPSMT" w:eastAsia="Calibri" w:hAnsi="TimesNewRomanPSMT" w:cs="TimesNewRomanPSMT"/>
          <w:lang w:eastAsia="en-US"/>
        </w:rPr>
        <w:t>,</w:t>
      </w:r>
    </w:p>
    <w:p w14:paraId="1C26EC30" w14:textId="47BD7850" w:rsidR="00C84AFF" w:rsidRPr="00BC27AB" w:rsidRDefault="00C84AFF" w:rsidP="00C84AFF">
      <w:pPr>
        <w:autoSpaceDE w:val="0"/>
        <w:autoSpaceDN w:val="0"/>
        <w:adjustRightInd w:val="0"/>
        <w:spacing w:after="0" w:line="240" w:lineRule="auto"/>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 5)  uzyskanie wysokiego miejsca </w:t>
      </w:r>
      <w:r w:rsidR="0035390B">
        <w:rPr>
          <w:rFonts w:ascii="TimesNewRomanPSMT" w:eastAsia="Calibri" w:hAnsi="TimesNewRomanPSMT" w:cs="TimesNewRomanPSMT"/>
          <w:lang w:eastAsia="en-US"/>
        </w:rPr>
        <w:t xml:space="preserve">nagrodzonego lub uhonorowanego zwycięskim tytułem </w:t>
      </w:r>
      <w:r w:rsidRPr="00BC27AB">
        <w:rPr>
          <w:rFonts w:ascii="TimesNewRomanPSMT" w:eastAsia="Calibri" w:hAnsi="TimesNewRomanPSMT" w:cs="TimesNewRomanPSMT"/>
          <w:lang w:eastAsia="en-US"/>
        </w:rPr>
        <w:t>w zawodach wiedzy innych niż wymieni</w:t>
      </w:r>
      <w:r w:rsidR="0035390B">
        <w:rPr>
          <w:rFonts w:ascii="TimesNewRomanPSMT" w:eastAsia="Calibri" w:hAnsi="TimesNewRomanPSMT" w:cs="TimesNewRomanPSMT"/>
          <w:lang w:eastAsia="en-US"/>
        </w:rPr>
        <w:t>one w pkt 1–4, artystycznych i</w:t>
      </w:r>
      <w:r w:rsidRPr="00BC27AB">
        <w:rPr>
          <w:rFonts w:ascii="TimesNewRomanPSMT" w:eastAsia="Calibri" w:hAnsi="TimesNewRomanPSMT" w:cs="TimesNewRomanPSMT"/>
          <w:lang w:eastAsia="en-US"/>
        </w:rPr>
        <w:t xml:space="preserve"> sportowych, organizowanych przez kuratora oświaty lub inne podmioty działające na terenie szkoły, na szczeblu:</w:t>
      </w:r>
    </w:p>
    <w:p w14:paraId="1C3FAA6F"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a) międzynarodowym – </w:t>
      </w:r>
      <w:r w:rsidRPr="00BC27AB">
        <w:rPr>
          <w:rFonts w:ascii="TimesNewRomanPSMT" w:eastAsia="Calibri" w:hAnsi="TimesNewRomanPSMT" w:cs="TimesNewRomanPSMT"/>
          <w:b/>
          <w:lang w:eastAsia="en-US"/>
        </w:rPr>
        <w:t>przyznaje się 4 punkty</w:t>
      </w:r>
      <w:r w:rsidRPr="00BC27AB">
        <w:rPr>
          <w:rFonts w:ascii="TimesNewRomanPSMT" w:eastAsia="Calibri" w:hAnsi="TimesNewRomanPSMT" w:cs="TimesNewRomanPSMT"/>
          <w:lang w:eastAsia="en-US"/>
        </w:rPr>
        <w:t>,</w:t>
      </w:r>
    </w:p>
    <w:p w14:paraId="517A1241"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b) krajowym – </w:t>
      </w:r>
      <w:r w:rsidRPr="00BC27AB">
        <w:rPr>
          <w:rFonts w:ascii="TimesNewRomanPSMT" w:eastAsia="Calibri" w:hAnsi="TimesNewRomanPSMT" w:cs="TimesNewRomanPSMT"/>
          <w:b/>
          <w:lang w:eastAsia="en-US"/>
        </w:rPr>
        <w:t>przyznaje się 3 punkty,</w:t>
      </w:r>
    </w:p>
    <w:p w14:paraId="531B2EB7"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c) wojewódzkim – </w:t>
      </w:r>
      <w:r w:rsidRPr="00BC27AB">
        <w:rPr>
          <w:rFonts w:ascii="TimesNewRomanPSMT" w:eastAsia="Calibri" w:hAnsi="TimesNewRomanPSMT" w:cs="TimesNewRomanPSMT"/>
          <w:b/>
          <w:lang w:eastAsia="en-US"/>
        </w:rPr>
        <w:t>przyznaje się 2 punkty,</w:t>
      </w:r>
    </w:p>
    <w:p w14:paraId="54DBF9EC" w14:textId="77777777" w:rsidR="00C84AFF" w:rsidRPr="00BC27AB" w:rsidRDefault="00C84AFF" w:rsidP="00C84AFF">
      <w:pPr>
        <w:autoSpaceDE w:val="0"/>
        <w:autoSpaceDN w:val="0"/>
        <w:adjustRightInd w:val="0"/>
        <w:spacing w:after="0" w:line="240" w:lineRule="auto"/>
        <w:ind w:firstLine="708"/>
        <w:jc w:val="both"/>
        <w:rPr>
          <w:rFonts w:ascii="TimesNewRomanPSMT" w:eastAsia="Calibri" w:hAnsi="TimesNewRomanPSMT" w:cs="TimesNewRomanPSMT"/>
          <w:lang w:eastAsia="en-US"/>
        </w:rPr>
      </w:pPr>
      <w:r w:rsidRPr="00BC27AB">
        <w:rPr>
          <w:rFonts w:ascii="TimesNewRomanPSMT" w:eastAsia="Calibri" w:hAnsi="TimesNewRomanPSMT" w:cs="TimesNewRomanPSMT"/>
          <w:lang w:eastAsia="en-US"/>
        </w:rPr>
        <w:t xml:space="preserve">d) powiatowym </w:t>
      </w:r>
      <w:r w:rsidRPr="00BC27AB">
        <w:rPr>
          <w:rFonts w:ascii="TimesNewRomanPSMT" w:eastAsia="Calibri" w:hAnsi="TimesNewRomanPSMT" w:cs="TimesNewRomanPSMT"/>
          <w:b/>
          <w:lang w:eastAsia="en-US"/>
        </w:rPr>
        <w:t>– przyznaje się 1 punkt</w:t>
      </w:r>
      <w:r w:rsidRPr="00BC27AB">
        <w:rPr>
          <w:rFonts w:ascii="TimesNewRomanPSMT" w:eastAsia="Calibri" w:hAnsi="TimesNewRomanPSMT" w:cs="TimesNewRomanPSMT"/>
          <w:lang w:eastAsia="en-US"/>
        </w:rPr>
        <w:t>.</w:t>
      </w:r>
    </w:p>
    <w:p w14:paraId="160FAB9A" w14:textId="77777777" w:rsidR="00C84AFF" w:rsidRPr="00BC27AB" w:rsidRDefault="00C84AFF" w:rsidP="00C84AFF">
      <w:pPr>
        <w:autoSpaceDE w:val="0"/>
        <w:autoSpaceDN w:val="0"/>
        <w:adjustRightInd w:val="0"/>
        <w:spacing w:after="0" w:line="240" w:lineRule="auto"/>
        <w:rPr>
          <w:rFonts w:ascii="TimesNewRomanPSMT" w:eastAsia="Calibri" w:hAnsi="TimesNewRomanPSMT" w:cs="TimesNewRomanPSMT"/>
          <w:sz w:val="16"/>
          <w:szCs w:val="16"/>
          <w:lang w:eastAsia="en-US"/>
        </w:rPr>
      </w:pPr>
    </w:p>
    <w:p w14:paraId="7236F6C1" w14:textId="475D020B" w:rsidR="00C84AFF" w:rsidRPr="00BC27AB" w:rsidRDefault="00C84AFF" w:rsidP="00C84AFF">
      <w:pPr>
        <w:spacing w:after="0" w:line="240" w:lineRule="auto"/>
        <w:jc w:val="both"/>
        <w:rPr>
          <w:rFonts w:ascii="Times New Roman" w:hAnsi="Times New Roman"/>
          <w:bCs/>
        </w:rPr>
      </w:pPr>
      <w:r w:rsidRPr="00BC27AB">
        <w:rPr>
          <w:rFonts w:ascii="TimesNewRomanPSMT" w:eastAsia="Calibri" w:hAnsi="TimesNewRomanPSMT" w:cs="TimesNewRomanPSMT"/>
          <w:lang w:eastAsia="en-US"/>
        </w:rPr>
        <w:t>5. W przypadku, gdy kandydat ma więcej niż jedno szczególne osiągnięcie z takich samych zawodów wiedzy, artystycznych i sportowych, o których mowa w ust. 4</w:t>
      </w:r>
      <w:r w:rsidRPr="00BC27AB">
        <w:rPr>
          <w:rFonts w:ascii="TimesNewRomanPSMT" w:eastAsia="Calibri" w:hAnsi="TimesNewRomanPSMT" w:cs="TimesNewRomanPSMT"/>
          <w:i/>
          <w:lang w:eastAsia="en-US"/>
        </w:rPr>
        <w:t>,</w:t>
      </w:r>
      <w:r w:rsidR="0070423F" w:rsidRPr="00BC27AB">
        <w:rPr>
          <w:rFonts w:ascii="TimesNewRomanPSMT" w:eastAsia="Calibri" w:hAnsi="TimesNewRomanPSMT" w:cs="TimesNewRomanPSMT"/>
          <w:lang w:eastAsia="en-US"/>
        </w:rPr>
        <w:t xml:space="preserve"> na tym samym szczebl</w:t>
      </w:r>
      <w:r w:rsidR="00FF3D4E" w:rsidRPr="00BC27AB">
        <w:rPr>
          <w:rFonts w:ascii="TimesNewRomanPSMT" w:eastAsia="Calibri" w:hAnsi="TimesNewRomanPSMT" w:cs="TimesNewRomanPSMT"/>
          <w:lang w:eastAsia="en-US"/>
        </w:rPr>
        <w:t>u</w:t>
      </w:r>
      <w:r w:rsidR="0070423F" w:rsidRPr="00BC27AB">
        <w:rPr>
          <w:rFonts w:ascii="TimesNewRomanPSMT" w:eastAsia="Calibri" w:hAnsi="TimesNewRomanPSMT" w:cs="TimesNewRomanPSMT"/>
          <w:lang w:eastAsia="en-US"/>
        </w:rPr>
        <w:t xml:space="preserve"> oraz z tego samego zakresu, o którym mowa w ust. 4,</w:t>
      </w:r>
      <w:r w:rsidRPr="00BC27AB">
        <w:rPr>
          <w:rFonts w:ascii="TimesNewRomanPSMT" w:eastAsia="Calibri" w:hAnsi="TimesNewRomanPSMT" w:cs="TimesNewRomanPSMT"/>
          <w:lang w:eastAsia="en-US"/>
        </w:rPr>
        <w:t xml:space="preserve"> wymienione na </w:t>
      </w:r>
      <w:r w:rsidR="00837560" w:rsidRPr="00BC27AB">
        <w:rPr>
          <w:rFonts w:ascii="TimesNewRomanPSMT" w:eastAsia="Calibri" w:hAnsi="TimesNewRomanPSMT" w:cs="TimesNewRomanPSMT"/>
          <w:lang w:eastAsia="en-US"/>
        </w:rPr>
        <w:t xml:space="preserve">świadectwie ukończenia </w:t>
      </w:r>
      <w:r w:rsidRPr="00BC27AB">
        <w:rPr>
          <w:rFonts w:ascii="TimesNewRomanPSMT" w:eastAsia="Calibri" w:hAnsi="TimesNewRomanPSMT" w:cs="TimesNewRomanPSMT"/>
          <w:lang w:eastAsia="en-US"/>
        </w:rPr>
        <w:t xml:space="preserve"> </w:t>
      </w:r>
      <w:r w:rsidR="00837560" w:rsidRPr="00BC27AB">
        <w:rPr>
          <w:rFonts w:ascii="TimesNewRomanPSMT" w:eastAsia="Calibri" w:hAnsi="TimesNewRomanPSMT" w:cs="TimesNewRomanPSMT"/>
          <w:lang w:eastAsia="en-US"/>
        </w:rPr>
        <w:t>szkoły podstawowej</w:t>
      </w:r>
      <w:r w:rsidR="0070423F" w:rsidRPr="00BC27AB">
        <w:rPr>
          <w:rFonts w:ascii="TimesNewRomanPSMT" w:eastAsia="Calibri" w:hAnsi="TimesNewRomanPSMT" w:cs="TimesNewRomanPSMT"/>
          <w:lang w:eastAsia="en-US"/>
        </w:rPr>
        <w:t>,</w:t>
      </w:r>
      <w:r w:rsidR="00837560" w:rsidRPr="00BC27AB">
        <w:rPr>
          <w:rFonts w:ascii="TimesNewRomanPSMT" w:eastAsia="Calibri" w:hAnsi="TimesNewRomanPSMT" w:cs="TimesNewRomanPSMT"/>
          <w:lang w:eastAsia="en-US"/>
        </w:rPr>
        <w:t xml:space="preserve"> </w:t>
      </w:r>
      <w:r w:rsidRPr="00BC27AB">
        <w:rPr>
          <w:rFonts w:ascii="TimesNewRomanPSMT" w:eastAsia="Calibri" w:hAnsi="TimesNewRomanPSMT" w:cs="TimesNewRomanPSMT"/>
          <w:lang w:eastAsia="en-US"/>
        </w:rPr>
        <w:t>przyznaje się jednorazowo punkty za najwyższe osiągnięcie tego</w:t>
      </w:r>
      <w:r w:rsidR="00E25C67" w:rsidRPr="00BC27AB">
        <w:rPr>
          <w:rFonts w:ascii="TimesNewRomanPSMT" w:eastAsia="Calibri" w:hAnsi="TimesNewRomanPSMT" w:cs="TimesNewRomanPSMT"/>
          <w:lang w:eastAsia="en-US"/>
        </w:rPr>
        <w:t xml:space="preserve"> ucznia w tych zawodach</w:t>
      </w:r>
      <w:r w:rsidR="0035390B">
        <w:rPr>
          <w:rFonts w:ascii="TimesNewRomanPSMT" w:eastAsia="Calibri" w:hAnsi="TimesNewRomanPSMT" w:cs="TimesNewRomanPSMT"/>
          <w:lang w:eastAsia="en-US"/>
        </w:rPr>
        <w:t xml:space="preserve"> w dowolnej klasie szkoły podstawowej lub szkoły artystycznej realizującej kształcenie ogólne w zakresie szkoły podstawowej</w:t>
      </w:r>
      <w:r w:rsidR="00E25C67" w:rsidRPr="00BC27AB">
        <w:rPr>
          <w:rFonts w:ascii="TimesNewRomanPSMT" w:eastAsia="Calibri" w:hAnsi="TimesNewRomanPSMT" w:cs="TimesNewRomanPSMT"/>
          <w:lang w:eastAsia="en-US"/>
        </w:rPr>
        <w:t>, z tym ż</w:t>
      </w:r>
      <w:r w:rsidRPr="00BC27AB">
        <w:rPr>
          <w:rFonts w:ascii="TimesNewRomanPSMT" w:eastAsia="Calibri" w:hAnsi="TimesNewRomanPSMT" w:cs="TimesNewRomanPSMT"/>
          <w:lang w:eastAsia="en-US"/>
        </w:rPr>
        <w:t>e maksymalna</w:t>
      </w:r>
      <w:r w:rsidRPr="00BC27AB">
        <w:rPr>
          <w:rFonts w:ascii="TimesNewRomanPSMT" w:eastAsia="Calibri" w:hAnsi="TimesNewRomanPSMT" w:cs="TimesNewRomanPSMT"/>
          <w:b/>
          <w:lang w:eastAsia="en-US"/>
        </w:rPr>
        <w:t xml:space="preserve"> liczba punktów możliwych do uzyskania za wszystkie osiągnięcia</w:t>
      </w:r>
      <w:r w:rsidRPr="00BC27AB">
        <w:rPr>
          <w:rFonts w:ascii="Times New Roman" w:hAnsi="Times New Roman"/>
          <w:bCs/>
        </w:rPr>
        <w:t xml:space="preserve"> </w:t>
      </w:r>
      <w:r w:rsidRPr="00BC27AB">
        <w:rPr>
          <w:rFonts w:ascii="TimesNewRomanPSMT" w:eastAsia="Calibri" w:hAnsi="TimesNewRomanPSMT" w:cs="TimesNewRomanPSMT"/>
          <w:b/>
          <w:lang w:eastAsia="en-US"/>
        </w:rPr>
        <w:t>wynosi 18 punktów.</w:t>
      </w:r>
    </w:p>
    <w:p w14:paraId="41A532B7" w14:textId="77777777" w:rsidR="00C84AFF" w:rsidRPr="00BC27AB" w:rsidRDefault="00C84AFF" w:rsidP="00C84AFF">
      <w:pPr>
        <w:spacing w:after="0" w:line="240" w:lineRule="auto"/>
        <w:jc w:val="both"/>
        <w:rPr>
          <w:rFonts w:ascii="Times New Roman" w:hAnsi="Times New Roman"/>
          <w:bCs/>
          <w:sz w:val="16"/>
          <w:szCs w:val="16"/>
        </w:rPr>
      </w:pPr>
    </w:p>
    <w:p w14:paraId="79975FD5" w14:textId="6D133EDD" w:rsidR="00C84AFF" w:rsidRPr="00BC27AB" w:rsidRDefault="00C84AFF" w:rsidP="00C84AFF">
      <w:pPr>
        <w:autoSpaceDE w:val="0"/>
        <w:autoSpaceDN w:val="0"/>
        <w:adjustRightInd w:val="0"/>
        <w:spacing w:line="240" w:lineRule="auto"/>
        <w:jc w:val="both"/>
        <w:rPr>
          <w:rFonts w:ascii="Times New Roman" w:hAnsi="Times New Roman"/>
        </w:rPr>
      </w:pPr>
      <w:r w:rsidRPr="00BC27AB">
        <w:rPr>
          <w:rFonts w:ascii="Times New Roman" w:hAnsi="Times New Roman"/>
          <w:bCs/>
        </w:rPr>
        <w:t xml:space="preserve">6. </w:t>
      </w:r>
      <w:r w:rsidRPr="00BC27AB">
        <w:rPr>
          <w:rFonts w:ascii="Times New Roman" w:hAnsi="Times New Roman"/>
        </w:rPr>
        <w:t>Za osiągnięcia w zakresie aktywności społecznej, w tym na rzecz środowiska szkolnego,                          w szczególności w formie wolontariatu,</w:t>
      </w:r>
      <w:r w:rsidRPr="00BC27AB">
        <w:t xml:space="preserve"> </w:t>
      </w:r>
      <w:r w:rsidRPr="00BC27AB">
        <w:rPr>
          <w:rFonts w:ascii="Times New Roman" w:hAnsi="Times New Roman"/>
        </w:rPr>
        <w:t>o których mowa w</w:t>
      </w:r>
      <w:r w:rsidR="00837560" w:rsidRPr="00BC27AB">
        <w:t xml:space="preserve"> </w:t>
      </w:r>
      <w:hyperlink r:id="rId8" w:anchor="/document/18558680?unitId=art(134)ust(2)pkt(4)lit(b)&amp;cm=DOCUMENT" w:history="1">
        <w:r w:rsidR="00837560" w:rsidRPr="00BC27AB">
          <w:rPr>
            <w:rStyle w:val="Hipercze"/>
            <w:rFonts w:ascii="Times New Roman" w:hAnsi="Times New Roman"/>
            <w:color w:val="auto"/>
            <w:u w:val="none"/>
          </w:rPr>
          <w:t>art. 134 ust. 2 pkt 4 lit. b</w:t>
        </w:r>
      </w:hyperlink>
      <w:r w:rsidR="00837560" w:rsidRPr="00BC27AB">
        <w:rPr>
          <w:rFonts w:ascii="Times New Roman" w:hAnsi="Times New Roman"/>
        </w:rPr>
        <w:t xml:space="preserve">, </w:t>
      </w:r>
      <w:hyperlink r:id="rId9" w:anchor="/document/18558680?unitId=art(137)ust(6)pkt(4)lit(b)&amp;cm=DOCUMENT" w:history="1">
        <w:r w:rsidR="00837560" w:rsidRPr="00BC27AB">
          <w:rPr>
            <w:rStyle w:val="Hipercze"/>
            <w:rFonts w:ascii="Times New Roman" w:hAnsi="Times New Roman"/>
            <w:color w:val="auto"/>
            <w:u w:val="none"/>
          </w:rPr>
          <w:t>art. 137 ust. 6 pkt 4 lit. b</w:t>
        </w:r>
      </w:hyperlink>
      <w:r w:rsidR="00837560" w:rsidRPr="00BC27AB">
        <w:rPr>
          <w:rFonts w:ascii="Times New Roman" w:hAnsi="Times New Roman"/>
        </w:rPr>
        <w:t xml:space="preserve">, </w:t>
      </w:r>
      <w:hyperlink r:id="rId10" w:anchor="/document/18558680?unitId=art(140)ust(3)pkt(5)lit(b)&amp;cm=DOCUMENT" w:history="1">
        <w:r w:rsidR="00837560" w:rsidRPr="00BC27AB">
          <w:rPr>
            <w:rStyle w:val="Hipercze"/>
            <w:rFonts w:ascii="Times New Roman" w:hAnsi="Times New Roman"/>
            <w:color w:val="auto"/>
            <w:u w:val="none"/>
          </w:rPr>
          <w:t>art. 140 ust. 3 pkt 5 lit. b</w:t>
        </w:r>
      </w:hyperlink>
      <w:r w:rsidR="00837560" w:rsidRPr="00BC27AB">
        <w:rPr>
          <w:rFonts w:ascii="Times New Roman" w:hAnsi="Times New Roman"/>
        </w:rPr>
        <w:t xml:space="preserve"> i </w:t>
      </w:r>
      <w:hyperlink r:id="rId11" w:anchor="/document/18558680?unitId=art(143)ust(3)pkt(4)lit(b)&amp;cm=DOCUMENT" w:history="1">
        <w:r w:rsidR="00837560" w:rsidRPr="00BC27AB">
          <w:rPr>
            <w:rStyle w:val="Hipercze"/>
            <w:rFonts w:ascii="Times New Roman" w:hAnsi="Times New Roman"/>
            <w:color w:val="auto"/>
            <w:u w:val="none"/>
          </w:rPr>
          <w:t>art. 143 ust. 3 pkt 4 lit. b</w:t>
        </w:r>
      </w:hyperlink>
      <w:r w:rsidR="00837560" w:rsidRPr="00BC27AB">
        <w:rPr>
          <w:rFonts w:ascii="Times New Roman" w:hAnsi="Times New Roman"/>
        </w:rPr>
        <w:t xml:space="preserve"> ustawy</w:t>
      </w:r>
      <w:r w:rsidR="0092115F" w:rsidRPr="00BC27AB">
        <w:rPr>
          <w:rFonts w:ascii="Times New Roman" w:hAnsi="Times New Roman"/>
        </w:rPr>
        <w:t xml:space="preserve"> z dnia 1</w:t>
      </w:r>
      <w:r w:rsidR="00FF3D4E" w:rsidRPr="00BC27AB">
        <w:rPr>
          <w:rFonts w:ascii="Times New Roman" w:hAnsi="Times New Roman"/>
        </w:rPr>
        <w:t>4</w:t>
      </w:r>
      <w:r w:rsidR="0092115F" w:rsidRPr="00BC27AB">
        <w:rPr>
          <w:rFonts w:ascii="Times New Roman" w:hAnsi="Times New Roman"/>
        </w:rPr>
        <w:t xml:space="preserve"> grudnia 2016 roku</w:t>
      </w:r>
      <w:r w:rsidR="00837560" w:rsidRPr="00BC27AB">
        <w:rPr>
          <w:rFonts w:ascii="Times New Roman" w:hAnsi="Times New Roman"/>
        </w:rPr>
        <w:t xml:space="preserve"> - Prawo oświatowe</w:t>
      </w:r>
      <w:r w:rsidRPr="00BC27AB">
        <w:rPr>
          <w:rFonts w:ascii="Times New Roman" w:hAnsi="Times New Roman"/>
        </w:rPr>
        <w:t xml:space="preserve"> – </w:t>
      </w:r>
      <w:r w:rsidRPr="00BC27AB">
        <w:rPr>
          <w:rFonts w:ascii="Times New Roman" w:hAnsi="Times New Roman"/>
          <w:b/>
        </w:rPr>
        <w:t>przyznaje się 3 punkty.</w:t>
      </w:r>
    </w:p>
    <w:p w14:paraId="3F4467EA" w14:textId="77777777" w:rsidR="00C84AFF" w:rsidRPr="0083536C" w:rsidRDefault="00C84AFF" w:rsidP="00C84AFF">
      <w:pPr>
        <w:autoSpaceDE w:val="0"/>
        <w:autoSpaceDN w:val="0"/>
        <w:adjustRightInd w:val="0"/>
        <w:spacing w:line="240" w:lineRule="auto"/>
        <w:jc w:val="center"/>
        <w:rPr>
          <w:rFonts w:ascii="Times New Roman" w:hAnsi="Times New Roman"/>
        </w:rPr>
      </w:pPr>
      <w:r w:rsidRPr="0083536C">
        <w:rPr>
          <w:rFonts w:ascii="Times New Roman" w:hAnsi="Times New Roman"/>
        </w:rPr>
        <w:t>§ 4</w:t>
      </w:r>
    </w:p>
    <w:p w14:paraId="49F2AC52" w14:textId="77777777" w:rsidR="00742A6A" w:rsidRPr="00742A6A" w:rsidRDefault="00742A6A" w:rsidP="00742A6A">
      <w:pPr>
        <w:autoSpaceDE w:val="0"/>
        <w:autoSpaceDN w:val="0"/>
        <w:adjustRightInd w:val="0"/>
        <w:spacing w:after="0" w:line="240" w:lineRule="auto"/>
        <w:jc w:val="both"/>
        <w:rPr>
          <w:rFonts w:ascii="TimesNewRomanPSMT" w:eastAsia="Calibri" w:hAnsi="TimesNewRomanPSMT" w:cs="TimesNewRomanPSMT"/>
          <w:lang w:eastAsia="en-US"/>
        </w:rPr>
      </w:pPr>
      <w:r w:rsidRPr="00742A6A">
        <w:rPr>
          <w:rFonts w:ascii="Times New Roman" w:hAnsi="Times New Roman"/>
        </w:rPr>
        <w:t>1. W przypadku</w:t>
      </w:r>
      <w:r w:rsidRPr="00742A6A">
        <w:rPr>
          <w:rFonts w:ascii="Times New Roman" w:hAnsi="Times New Roman"/>
          <w:b/>
        </w:rPr>
        <w:t xml:space="preserve"> </w:t>
      </w:r>
      <w:r w:rsidRPr="00742A6A">
        <w:rPr>
          <w:rFonts w:ascii="TimesNewRomanPSMT" w:eastAsia="Calibri" w:hAnsi="TimesNewRomanPSMT" w:cs="TimesNewRomanPSMT"/>
          <w:lang w:eastAsia="en-US"/>
        </w:rPr>
        <w:t xml:space="preserve">kandydatów zwolnionych z obowiązku przystąpienia do egzaminu ósmoklasisty, na podstawie art. 44zw ust. 2 i art. 44zz ust. 2 ustawy, na punkty przelicza się oceny z </w:t>
      </w:r>
      <w:r w:rsidRPr="00742A6A">
        <w:rPr>
          <w:rFonts w:ascii="TimesNewRomanPSMT" w:eastAsia="Calibri" w:hAnsi="TimesNewRomanPSMT" w:cs="TimesNewRomanPSMT"/>
          <w:b/>
          <w:lang w:eastAsia="en-US"/>
        </w:rPr>
        <w:t xml:space="preserve">języka polskiego, matematyki i języka obcego nowożytnego </w:t>
      </w:r>
      <w:r w:rsidRPr="00742A6A">
        <w:rPr>
          <w:rFonts w:ascii="TimesNewRomanPSMT" w:eastAsia="Calibri" w:hAnsi="TimesNewRomanPSMT" w:cs="TimesNewRomanPSMT"/>
          <w:lang w:eastAsia="en-US"/>
        </w:rPr>
        <w:t>wymienione na świadectwie ukończenia szkoły podstawowej, przy czym za uzyskanie z:</w:t>
      </w:r>
    </w:p>
    <w:p w14:paraId="7DC9AD43" w14:textId="77777777"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1) języka polskiego i matematyki oceny wyrażonej w stopniu:</w:t>
      </w:r>
    </w:p>
    <w:p w14:paraId="3D08DDA0"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a) celującym – </w:t>
      </w:r>
      <w:r w:rsidRPr="00742A6A">
        <w:rPr>
          <w:rFonts w:ascii="TimesNewRomanPSMT" w:eastAsia="Calibri" w:hAnsi="TimesNewRomanPSMT" w:cs="TimesNewRomanPSMT"/>
          <w:b/>
          <w:lang w:eastAsia="en-US"/>
        </w:rPr>
        <w:t>przyznaje się po 35 punktów,</w:t>
      </w:r>
    </w:p>
    <w:p w14:paraId="182B0763"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b) bardzo dobrym – </w:t>
      </w:r>
      <w:r w:rsidRPr="00742A6A">
        <w:rPr>
          <w:rFonts w:ascii="TimesNewRomanPSMT" w:eastAsia="Calibri" w:hAnsi="TimesNewRomanPSMT" w:cs="TimesNewRomanPSMT"/>
          <w:b/>
          <w:lang w:eastAsia="en-US"/>
        </w:rPr>
        <w:t>przyznaje się po 30 punktów</w:t>
      </w:r>
      <w:r w:rsidRPr="00742A6A">
        <w:rPr>
          <w:rFonts w:ascii="TimesNewRomanPSMT" w:eastAsia="Calibri" w:hAnsi="TimesNewRomanPSMT" w:cs="TimesNewRomanPSMT"/>
          <w:lang w:eastAsia="en-US"/>
        </w:rPr>
        <w:t>,</w:t>
      </w:r>
    </w:p>
    <w:p w14:paraId="45C726A6"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po 25 punktów</w:t>
      </w:r>
      <w:r w:rsidRPr="00742A6A">
        <w:rPr>
          <w:rFonts w:ascii="TimesNewRomanPSMT" w:eastAsia="Calibri" w:hAnsi="TimesNewRomanPSMT" w:cs="TimesNewRomanPSMT"/>
          <w:lang w:eastAsia="en-US"/>
        </w:rPr>
        <w:t>,</w:t>
      </w:r>
    </w:p>
    <w:p w14:paraId="0422854D"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po 15 punktów</w:t>
      </w:r>
      <w:r w:rsidRPr="00742A6A">
        <w:rPr>
          <w:rFonts w:ascii="TimesNewRomanPSMT" w:eastAsia="Calibri" w:hAnsi="TimesNewRomanPSMT" w:cs="TimesNewRomanPSMT"/>
          <w:lang w:eastAsia="en-US"/>
        </w:rPr>
        <w:t>,</w:t>
      </w:r>
    </w:p>
    <w:p w14:paraId="3B608A0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e) dopuszczającym – </w:t>
      </w:r>
      <w:r w:rsidRPr="00742A6A">
        <w:rPr>
          <w:rFonts w:ascii="TimesNewRomanPSMT" w:eastAsia="Calibri" w:hAnsi="TimesNewRomanPSMT" w:cs="TimesNewRomanPSMT"/>
          <w:b/>
          <w:lang w:eastAsia="en-US"/>
        </w:rPr>
        <w:t>przyznaje się po 10 punktów;</w:t>
      </w:r>
    </w:p>
    <w:p w14:paraId="019C0B15" w14:textId="5902A300" w:rsidR="00742A6A" w:rsidRPr="00742A6A" w:rsidRDefault="00742A6A" w:rsidP="00742A6A">
      <w:pPr>
        <w:autoSpaceDE w:val="0"/>
        <w:autoSpaceDN w:val="0"/>
        <w:adjustRightInd w:val="0"/>
        <w:spacing w:after="0" w:line="240" w:lineRule="auto"/>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2) </w:t>
      </w:r>
      <w:r>
        <w:rPr>
          <w:rFonts w:ascii="TimesNewRomanPSMT" w:eastAsia="Calibri" w:hAnsi="TimesNewRomanPSMT" w:cs="TimesNewRomanPSMT"/>
          <w:lang w:eastAsia="en-US"/>
        </w:rPr>
        <w:t xml:space="preserve">wybranego </w:t>
      </w:r>
      <w:r w:rsidRPr="00742A6A">
        <w:rPr>
          <w:rFonts w:ascii="TimesNewRomanPSMT" w:eastAsia="Calibri" w:hAnsi="TimesNewRomanPSMT" w:cs="TimesNewRomanPSMT"/>
          <w:lang w:eastAsia="en-US"/>
        </w:rPr>
        <w:t>języka obcego nowożytnego oceny wyrażonej w stopniu:</w:t>
      </w:r>
    </w:p>
    <w:p w14:paraId="5A61E49E"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a) celującym </w:t>
      </w:r>
      <w:r w:rsidRPr="00742A6A">
        <w:rPr>
          <w:rFonts w:ascii="TimesNewRomanPSMT" w:eastAsia="Calibri" w:hAnsi="TimesNewRomanPSMT" w:cs="TimesNewRomanPSMT"/>
          <w:b/>
          <w:lang w:eastAsia="en-US"/>
        </w:rPr>
        <w:t>– przyznaje się 30 punktów</w:t>
      </w:r>
      <w:r w:rsidRPr="00742A6A">
        <w:rPr>
          <w:rFonts w:ascii="TimesNewRomanPSMT" w:eastAsia="Calibri" w:hAnsi="TimesNewRomanPSMT" w:cs="TimesNewRomanPSMT"/>
          <w:lang w:eastAsia="en-US"/>
        </w:rPr>
        <w:t>,</w:t>
      </w:r>
    </w:p>
    <w:p w14:paraId="788C5FE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b) bardzo dobrym – </w:t>
      </w:r>
      <w:r w:rsidRPr="00742A6A">
        <w:rPr>
          <w:rFonts w:ascii="TimesNewRomanPSMT" w:eastAsia="Calibri" w:hAnsi="TimesNewRomanPSMT" w:cs="TimesNewRomanPSMT"/>
          <w:b/>
          <w:lang w:eastAsia="en-US"/>
        </w:rPr>
        <w:t>przyznaje się 25 punktów</w:t>
      </w:r>
      <w:r w:rsidRPr="00742A6A">
        <w:rPr>
          <w:rFonts w:ascii="TimesNewRomanPSMT" w:eastAsia="Calibri" w:hAnsi="TimesNewRomanPSMT" w:cs="TimesNewRomanPSMT"/>
          <w:lang w:eastAsia="en-US"/>
        </w:rPr>
        <w:t>,</w:t>
      </w:r>
    </w:p>
    <w:p w14:paraId="3C474847"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t xml:space="preserve">c) dobrym – </w:t>
      </w:r>
      <w:r w:rsidRPr="00742A6A">
        <w:rPr>
          <w:rFonts w:ascii="TimesNewRomanPSMT" w:eastAsia="Calibri" w:hAnsi="TimesNewRomanPSMT" w:cs="TimesNewRomanPSMT"/>
          <w:b/>
          <w:lang w:eastAsia="en-US"/>
        </w:rPr>
        <w:t>przyznaje się 20 punktów,</w:t>
      </w:r>
    </w:p>
    <w:p w14:paraId="15ACAA48"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lang w:eastAsia="en-US"/>
        </w:rPr>
      </w:pPr>
      <w:r w:rsidRPr="00742A6A">
        <w:rPr>
          <w:rFonts w:ascii="TimesNewRomanPSMT" w:eastAsia="Calibri" w:hAnsi="TimesNewRomanPSMT" w:cs="TimesNewRomanPSMT"/>
          <w:lang w:eastAsia="en-US"/>
        </w:rPr>
        <w:t xml:space="preserve">d) dostatecznym – </w:t>
      </w:r>
      <w:r w:rsidRPr="00742A6A">
        <w:rPr>
          <w:rFonts w:ascii="TimesNewRomanPSMT" w:eastAsia="Calibri" w:hAnsi="TimesNewRomanPSMT" w:cs="TimesNewRomanPSMT"/>
          <w:b/>
          <w:lang w:eastAsia="en-US"/>
        </w:rPr>
        <w:t>przyznaje się 10 punktów,</w:t>
      </w:r>
    </w:p>
    <w:p w14:paraId="1C0D4182"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r w:rsidRPr="00742A6A">
        <w:rPr>
          <w:rFonts w:ascii="TimesNewRomanPSMT" w:eastAsia="Calibri" w:hAnsi="TimesNewRomanPSMT" w:cs="TimesNewRomanPSMT"/>
          <w:lang w:eastAsia="en-US"/>
        </w:rPr>
        <w:lastRenderedPageBreak/>
        <w:t xml:space="preserve">e) dopuszczającym – </w:t>
      </w:r>
      <w:r w:rsidRPr="00742A6A">
        <w:rPr>
          <w:rFonts w:ascii="TimesNewRomanPSMT" w:eastAsia="Calibri" w:hAnsi="TimesNewRomanPSMT" w:cs="TimesNewRomanPSMT"/>
          <w:b/>
          <w:lang w:eastAsia="en-US"/>
        </w:rPr>
        <w:t>przyznaje się 5 punkty.</w:t>
      </w:r>
    </w:p>
    <w:p w14:paraId="4396D84A" w14:textId="77777777" w:rsidR="00742A6A" w:rsidRPr="00742A6A" w:rsidRDefault="00742A6A" w:rsidP="00742A6A">
      <w:pPr>
        <w:autoSpaceDE w:val="0"/>
        <w:autoSpaceDN w:val="0"/>
        <w:adjustRightInd w:val="0"/>
        <w:spacing w:after="0" w:line="240" w:lineRule="auto"/>
        <w:ind w:firstLine="708"/>
        <w:rPr>
          <w:rFonts w:ascii="TimesNewRomanPSMT" w:eastAsia="Calibri" w:hAnsi="TimesNewRomanPSMT" w:cs="TimesNewRomanPSMT"/>
          <w:b/>
          <w:lang w:eastAsia="en-US"/>
        </w:rPr>
      </w:pPr>
    </w:p>
    <w:p w14:paraId="0CF47457" w14:textId="41D305C3" w:rsidR="00742A6A" w:rsidRPr="00742A6A" w:rsidRDefault="00742A6A" w:rsidP="00742A6A">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W przypadku kandydatów zwolnionych z obowiązku przystąpienia do danego przedmiotu objętego egzaminem ósmoklasisty, na podstawie art. 44zz ust. 2 ustawy, przelicza się na punkty, w sposób określony w ust. 1, oceny wymienione na świadectwie ukończenia szkoły podstawowej, z danego przedmiotu, z którego jest przeprow</w:t>
      </w:r>
      <w:r w:rsidR="0083536C">
        <w:rPr>
          <w:rFonts w:ascii="Times New Roman" w:hAnsi="Times New Roman"/>
          <w:szCs w:val="20"/>
        </w:rPr>
        <w:t>adzany egzamin ósmoklasisty                     i</w:t>
      </w:r>
      <w:r w:rsidRPr="00742A6A">
        <w:rPr>
          <w:rFonts w:ascii="Times New Roman" w:hAnsi="Times New Roman"/>
          <w:szCs w:val="20"/>
        </w:rPr>
        <w:t xml:space="preserve"> którego dotyczy zwolnienie.</w:t>
      </w:r>
    </w:p>
    <w:p w14:paraId="191FDED6" w14:textId="021892D2" w:rsidR="00742A6A" w:rsidRPr="00BA75F3" w:rsidRDefault="00742A6A" w:rsidP="00BA75F3">
      <w:pPr>
        <w:numPr>
          <w:ilvl w:val="0"/>
          <w:numId w:val="3"/>
        </w:numPr>
        <w:autoSpaceDE w:val="0"/>
        <w:autoSpaceDN w:val="0"/>
        <w:adjustRightInd w:val="0"/>
        <w:spacing w:after="0" w:line="240" w:lineRule="auto"/>
        <w:contextualSpacing/>
        <w:jc w:val="both"/>
        <w:rPr>
          <w:rFonts w:ascii="Times New Roman" w:hAnsi="Times New Roman"/>
          <w:szCs w:val="20"/>
        </w:rPr>
      </w:pPr>
      <w:r w:rsidRPr="00742A6A">
        <w:rPr>
          <w:rFonts w:ascii="Times New Roman" w:hAnsi="Times New Roman"/>
          <w:szCs w:val="20"/>
        </w:rPr>
        <w:t xml:space="preserve">W przypadku kandydatów zwolnionych z obowiązku przystąpienia do egzaminu ósmoklasisty na podstawie art. 44zz ust. 2 ustawy, przelicza się na punkty w sposób określony w ust. 1 pkt 2 ocenę z języka obcego nowożytnego </w:t>
      </w:r>
      <w:r w:rsidR="0083536C">
        <w:rPr>
          <w:rFonts w:ascii="Times New Roman" w:hAnsi="Times New Roman"/>
          <w:szCs w:val="20"/>
        </w:rPr>
        <w:t>z którego</w:t>
      </w:r>
      <w:r w:rsidRPr="00742A6A">
        <w:rPr>
          <w:rFonts w:ascii="Times New Roman" w:hAnsi="Times New Roman"/>
          <w:szCs w:val="20"/>
        </w:rPr>
        <w:t xml:space="preserve"> przeprowadzany jest egzamin ósmoklasisty,</w:t>
      </w:r>
      <w:r w:rsidR="00BA75F3">
        <w:rPr>
          <w:rFonts w:ascii="Times New Roman" w:hAnsi="Times New Roman"/>
          <w:szCs w:val="20"/>
        </w:rPr>
        <w:t xml:space="preserve"> wymienioną na świadectwie ukończenia szkoły podstawowej, przelicza się na punkty w sposób określony w ust. 1 pkt 2, z tym że</w:t>
      </w:r>
      <w:r w:rsidRPr="00BA75F3">
        <w:rPr>
          <w:rFonts w:ascii="Times New Roman" w:hAnsi="Times New Roman"/>
          <w:szCs w:val="20"/>
        </w:rPr>
        <w:t xml:space="preserve"> na punkty</w:t>
      </w:r>
      <w:r w:rsidR="00BA75F3">
        <w:rPr>
          <w:rFonts w:ascii="Times New Roman" w:hAnsi="Times New Roman"/>
          <w:szCs w:val="20"/>
        </w:rPr>
        <w:t xml:space="preserve"> jest przeliczana</w:t>
      </w:r>
      <w:r w:rsidRPr="00BA75F3">
        <w:rPr>
          <w:rFonts w:ascii="Times New Roman" w:hAnsi="Times New Roman"/>
          <w:szCs w:val="20"/>
        </w:rPr>
        <w:t xml:space="preserve"> wyższa ocena z</w:t>
      </w:r>
      <w:r w:rsidR="00BA75F3">
        <w:rPr>
          <w:rFonts w:ascii="Times New Roman" w:hAnsi="Times New Roman"/>
          <w:szCs w:val="20"/>
        </w:rPr>
        <w:t xml:space="preserve"> języka obcego nowożytnego</w:t>
      </w:r>
      <w:r w:rsidRPr="00BA75F3">
        <w:rPr>
          <w:rFonts w:ascii="Times New Roman" w:hAnsi="Times New Roman"/>
        </w:rPr>
        <w:t>.</w:t>
      </w:r>
    </w:p>
    <w:p w14:paraId="553426A4" w14:textId="77777777" w:rsidR="00742A6A" w:rsidRPr="00BC27AB" w:rsidRDefault="00742A6A" w:rsidP="00F75BF0">
      <w:pPr>
        <w:autoSpaceDE w:val="0"/>
        <w:autoSpaceDN w:val="0"/>
        <w:adjustRightInd w:val="0"/>
        <w:spacing w:after="0" w:line="240" w:lineRule="auto"/>
        <w:jc w:val="both"/>
        <w:rPr>
          <w:rFonts w:ascii="Times New Roman" w:hAnsi="Times New Roman"/>
          <w:szCs w:val="20"/>
        </w:rPr>
      </w:pPr>
    </w:p>
    <w:p w14:paraId="24600220" w14:textId="77777777" w:rsidR="00F75BF0" w:rsidRPr="00BC27AB" w:rsidRDefault="00F75BF0" w:rsidP="00F75BF0">
      <w:pPr>
        <w:autoSpaceDE w:val="0"/>
        <w:autoSpaceDN w:val="0"/>
        <w:adjustRightInd w:val="0"/>
        <w:spacing w:after="0" w:line="240" w:lineRule="auto"/>
        <w:jc w:val="both"/>
        <w:rPr>
          <w:rFonts w:ascii="Times New Roman" w:hAnsi="Times New Roman"/>
          <w:szCs w:val="20"/>
        </w:rPr>
      </w:pPr>
    </w:p>
    <w:p w14:paraId="123E4C49" w14:textId="77777777" w:rsidR="00C84AFF" w:rsidRPr="00BC27AB" w:rsidRDefault="00C84AFF" w:rsidP="00C84AFF">
      <w:pPr>
        <w:autoSpaceDE w:val="0"/>
        <w:autoSpaceDN w:val="0"/>
        <w:adjustRightInd w:val="0"/>
        <w:spacing w:line="240" w:lineRule="auto"/>
        <w:jc w:val="center"/>
        <w:rPr>
          <w:rFonts w:ascii="Times New Roman" w:hAnsi="Times New Roman"/>
        </w:rPr>
      </w:pPr>
      <w:r w:rsidRPr="00BC27AB">
        <w:rPr>
          <w:rFonts w:ascii="Times New Roman" w:hAnsi="Times New Roman"/>
        </w:rPr>
        <w:t>§ 5</w:t>
      </w:r>
    </w:p>
    <w:p w14:paraId="7B014B02" w14:textId="1EC73B0D"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Laureat lub finalista ogólnopolskiej olimpiady przedmiotowej oraz laureat konkursu przedmiotowego o zasięgu wojewódzkim lub </w:t>
      </w:r>
      <w:proofErr w:type="spellStart"/>
      <w:r w:rsidRPr="00BC27AB">
        <w:rPr>
          <w:rFonts w:ascii="Times New Roman" w:hAnsi="Times New Roman"/>
        </w:rPr>
        <w:t>ponadwojewódzkim</w:t>
      </w:r>
      <w:proofErr w:type="spellEnd"/>
      <w:r w:rsidRPr="00BC27AB">
        <w:rPr>
          <w:rFonts w:ascii="Times New Roman" w:hAnsi="Times New Roman"/>
        </w:rPr>
        <w:t xml:space="preserve">, przeprowadzonych zgodnie z przepisami </w:t>
      </w:r>
      <w:r w:rsidRPr="00BC27AB">
        <w:rPr>
          <w:rFonts w:ascii="Times New Roman" w:hAnsi="Times New Roman"/>
          <w:b/>
        </w:rPr>
        <w:t>wydanymi na podstawie art. 22 ust.</w:t>
      </w:r>
      <w:r w:rsidR="00DD473E" w:rsidRPr="00BC27AB">
        <w:rPr>
          <w:rFonts w:ascii="Times New Roman" w:hAnsi="Times New Roman"/>
          <w:b/>
        </w:rPr>
        <w:t xml:space="preserve"> </w:t>
      </w:r>
      <w:r w:rsidRPr="00BC27AB">
        <w:rPr>
          <w:rFonts w:ascii="Times New Roman" w:hAnsi="Times New Roman"/>
          <w:b/>
        </w:rPr>
        <w:t>2 pkt 8 ustawy</w:t>
      </w:r>
      <w:r w:rsidR="00DD473E" w:rsidRPr="00BC27AB">
        <w:rPr>
          <w:rFonts w:ascii="Times New Roman" w:hAnsi="Times New Roman"/>
        </w:rPr>
        <w:t xml:space="preserve"> lub laureat</w:t>
      </w:r>
      <w:r w:rsidR="00DD473E" w:rsidRPr="00BC27AB">
        <w:t xml:space="preserve"> </w:t>
      </w:r>
      <w:r w:rsidR="00DD473E" w:rsidRPr="00BC27AB">
        <w:rPr>
          <w:rFonts w:ascii="Times New Roman" w:hAnsi="Times New Roman"/>
        </w:rPr>
        <w:t xml:space="preserve">konkursu dla uczniów szkół i placówek artystycznych przeprowadzonego zgodnie z przepisami wydanymi na podstawie </w:t>
      </w:r>
      <w:hyperlink r:id="rId12" w:anchor="/document/16794386?unitId=art(22)ust(6)&amp;cm=DOCUMENT" w:history="1">
        <w:r w:rsidR="00DD473E" w:rsidRPr="00BC27AB">
          <w:rPr>
            <w:rFonts w:ascii="Times New Roman" w:hAnsi="Times New Roman"/>
          </w:rPr>
          <w:t>art. 22 ust. 6</w:t>
        </w:r>
      </w:hyperlink>
      <w:r w:rsidR="00DD473E" w:rsidRPr="00BC27AB">
        <w:rPr>
          <w:rFonts w:ascii="Times New Roman" w:hAnsi="Times New Roman"/>
        </w:rPr>
        <w:t xml:space="preserve"> ustawy, których organizatorem jest minister właściwy do spraw kultury i ochrony dziedzictwa narodowego lub specjalistyczna jednostka nadzoru, o której mowa w art. 53 ust. 1</w:t>
      </w:r>
      <w:r w:rsidR="00CD073C" w:rsidRPr="00BC27AB">
        <w:rPr>
          <w:rFonts w:ascii="Times New Roman" w:hAnsi="Times New Roman"/>
        </w:rPr>
        <w:t xml:space="preserve"> ustawy – prawo oświatowe</w:t>
      </w:r>
      <w:r w:rsidR="00DD473E" w:rsidRPr="00BC27AB">
        <w:rPr>
          <w:rFonts w:ascii="Times New Roman" w:hAnsi="Times New Roman"/>
        </w:rPr>
        <w:t xml:space="preserve">, </w:t>
      </w:r>
      <w:r w:rsidRPr="00BC27AB">
        <w:rPr>
          <w:rFonts w:ascii="Times New Roman" w:hAnsi="Times New Roman"/>
        </w:rPr>
        <w:t>są przyjmowani w pierwszej kolejności do szkoły.</w:t>
      </w:r>
    </w:p>
    <w:p w14:paraId="7BA7784B" w14:textId="77777777" w:rsidR="00C84AFF" w:rsidRPr="00BC27AB" w:rsidRDefault="00C84AFF" w:rsidP="00C84AFF">
      <w:pPr>
        <w:spacing w:after="0" w:line="240" w:lineRule="auto"/>
        <w:jc w:val="center"/>
        <w:rPr>
          <w:rFonts w:ascii="Times New Roman" w:hAnsi="Times New Roman"/>
        </w:rPr>
      </w:pPr>
    </w:p>
    <w:p w14:paraId="62BEDD17" w14:textId="77777777" w:rsidR="00C84AFF" w:rsidRPr="00BC27AB" w:rsidRDefault="00C84AFF" w:rsidP="00C84AFF">
      <w:pPr>
        <w:spacing w:after="0" w:line="240" w:lineRule="auto"/>
        <w:jc w:val="center"/>
        <w:rPr>
          <w:rFonts w:ascii="Times New Roman" w:hAnsi="Times New Roman"/>
        </w:rPr>
      </w:pPr>
      <w:r w:rsidRPr="00BC27AB">
        <w:rPr>
          <w:rFonts w:ascii="Times New Roman" w:hAnsi="Times New Roman"/>
        </w:rPr>
        <w:t>§ 6</w:t>
      </w:r>
    </w:p>
    <w:p w14:paraId="4F34A155" w14:textId="77777777" w:rsidR="00C84AFF" w:rsidRPr="00BC27AB" w:rsidRDefault="00C84AFF" w:rsidP="00855842">
      <w:pPr>
        <w:spacing w:after="0" w:line="240" w:lineRule="auto"/>
        <w:rPr>
          <w:rFonts w:ascii="Times New Roman" w:hAnsi="Times New Roman"/>
        </w:rPr>
      </w:pPr>
      <w:bookmarkStart w:id="0" w:name="_GoBack"/>
      <w:bookmarkEnd w:id="0"/>
    </w:p>
    <w:p w14:paraId="311E1BE3" w14:textId="503506E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W przypadku równorzędnych wyników uzyskanych na pierwszym etapie postępowania rekrutacyjnego, na drugim etapie postępowania rekrutacyjnego przyjmuje się kandydatów</w:t>
      </w:r>
      <w:r w:rsidR="00CD073C" w:rsidRPr="00BC27AB">
        <w:rPr>
          <w:rFonts w:ascii="Times New Roman" w:hAnsi="Times New Roman"/>
        </w:rPr>
        <w:t xml:space="preserve">                          </w:t>
      </w:r>
      <w:r w:rsidRPr="00BC27AB">
        <w:rPr>
          <w:rFonts w:ascii="Times New Roman" w:hAnsi="Times New Roman"/>
        </w:rPr>
        <w:t xml:space="preserve"> z problemami zdrowotnymi, ograniczającymi możliwości wyboru kierunku kształcenia ze względu na stan zdrowia, potwierdzonymi opinią publicznej poradni psychologiczno-pedagogicznej, w tym publicznej poradni specjalistycznej. </w:t>
      </w:r>
    </w:p>
    <w:p w14:paraId="6B209D6B" w14:textId="77777777" w:rsidR="00C84AFF" w:rsidRPr="00BC27AB" w:rsidRDefault="00C84AFF" w:rsidP="00C84AFF">
      <w:pPr>
        <w:spacing w:after="0" w:line="240" w:lineRule="auto"/>
        <w:jc w:val="both"/>
        <w:rPr>
          <w:rFonts w:ascii="Times New Roman" w:hAnsi="Times New Roman"/>
        </w:rPr>
      </w:pPr>
    </w:p>
    <w:p w14:paraId="5D43F66C" w14:textId="77777777" w:rsidR="00C84AFF" w:rsidRDefault="00C84AFF" w:rsidP="00C84AFF">
      <w:pPr>
        <w:spacing w:after="0" w:line="240" w:lineRule="auto"/>
        <w:jc w:val="center"/>
        <w:rPr>
          <w:rFonts w:ascii="Times New Roman" w:hAnsi="Times New Roman"/>
        </w:rPr>
      </w:pPr>
      <w:r w:rsidRPr="00BC27AB">
        <w:rPr>
          <w:rFonts w:ascii="Times New Roman" w:hAnsi="Times New Roman"/>
        </w:rPr>
        <w:t>§ 7</w:t>
      </w:r>
    </w:p>
    <w:p w14:paraId="3385A7F8" w14:textId="77777777" w:rsidR="008D4FD6" w:rsidRPr="00BC27AB" w:rsidRDefault="008D4FD6" w:rsidP="00C84AFF">
      <w:pPr>
        <w:spacing w:after="0" w:line="240" w:lineRule="auto"/>
        <w:jc w:val="center"/>
        <w:rPr>
          <w:rFonts w:ascii="Times New Roman" w:hAnsi="Times New Roman"/>
        </w:rPr>
      </w:pPr>
    </w:p>
    <w:p w14:paraId="13518473" w14:textId="76D75412" w:rsidR="00C84AFF" w:rsidRPr="00BC27AB" w:rsidRDefault="00C84AFF" w:rsidP="00C84AFF">
      <w:pPr>
        <w:spacing w:after="0" w:line="240" w:lineRule="auto"/>
        <w:jc w:val="both"/>
        <w:rPr>
          <w:rFonts w:ascii="Times New Roman" w:hAnsi="Times New Roman"/>
        </w:rPr>
      </w:pPr>
      <w:r w:rsidRPr="00BC27AB">
        <w:rPr>
          <w:rFonts w:ascii="Times New Roman" w:hAnsi="Times New Roman"/>
        </w:rPr>
        <w:t xml:space="preserve">W przypadku równorzędnych wyników uzyskanych na drugim etapie postępowania rekrutacyjnego lub jeżeli po zakończeniu tego etapu szkoła, nadal dysponuje wolnymi miejscami, na trzecim etapie postępowania rekrutacyjnego są brane pod uwagę łącznie następujące kryteria: </w:t>
      </w:r>
    </w:p>
    <w:p w14:paraId="02D7130C"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w</w:t>
      </w:r>
      <w:r w:rsidR="00B05C14">
        <w:rPr>
          <w:rFonts w:ascii="Times New Roman" w:hAnsi="Times New Roman"/>
        </w:rPr>
        <w:t>ielodzietność rodziny kandydata,</w:t>
      </w:r>
    </w:p>
    <w:p w14:paraId="3740941D" w14:textId="77777777" w:rsidR="00B05C14" w:rsidRDefault="00B05C14" w:rsidP="00B05C14">
      <w:pPr>
        <w:pStyle w:val="Akapitzlist"/>
        <w:numPr>
          <w:ilvl w:val="0"/>
          <w:numId w:val="22"/>
        </w:numPr>
        <w:spacing w:line="240" w:lineRule="auto"/>
        <w:rPr>
          <w:rFonts w:ascii="Times New Roman" w:hAnsi="Times New Roman"/>
        </w:rPr>
      </w:pPr>
      <w:r>
        <w:rPr>
          <w:rFonts w:ascii="Times New Roman" w:hAnsi="Times New Roman"/>
        </w:rPr>
        <w:t>niepełnosprawność kandydata,</w:t>
      </w:r>
    </w:p>
    <w:p w14:paraId="08A5C9F1"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niepełnosprawno</w:t>
      </w:r>
      <w:r w:rsidR="00B05C14">
        <w:rPr>
          <w:rFonts w:ascii="Times New Roman" w:hAnsi="Times New Roman"/>
        </w:rPr>
        <w:t>ść jednego z rodziców kandydata,</w:t>
      </w:r>
    </w:p>
    <w:p w14:paraId="2B30A880"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niepełnospra</w:t>
      </w:r>
      <w:r w:rsidR="00B05C14">
        <w:rPr>
          <w:rFonts w:ascii="Times New Roman" w:hAnsi="Times New Roman"/>
        </w:rPr>
        <w:t>wność obojga rodziców kandydata,</w:t>
      </w:r>
    </w:p>
    <w:p w14:paraId="604627FF"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niepełnos</w:t>
      </w:r>
      <w:r w:rsidR="00B05C14">
        <w:rPr>
          <w:rFonts w:ascii="Times New Roman" w:hAnsi="Times New Roman"/>
        </w:rPr>
        <w:t>prawność rodzeństwa kandydata,</w:t>
      </w:r>
    </w:p>
    <w:p w14:paraId="62C121AB" w14:textId="77777777" w:rsid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samotne wy</w:t>
      </w:r>
      <w:r w:rsidR="00B05C14">
        <w:rPr>
          <w:rFonts w:ascii="Times New Roman" w:hAnsi="Times New Roman"/>
        </w:rPr>
        <w:t>chowywanie kandydata w rodzinie</w:t>
      </w:r>
    </w:p>
    <w:p w14:paraId="3952E2E1" w14:textId="2E7EB0E6" w:rsidR="00C84AFF" w:rsidRPr="00B05C14" w:rsidRDefault="00C84AFF" w:rsidP="00B05C14">
      <w:pPr>
        <w:pStyle w:val="Akapitzlist"/>
        <w:numPr>
          <w:ilvl w:val="0"/>
          <w:numId w:val="22"/>
        </w:numPr>
        <w:spacing w:line="240" w:lineRule="auto"/>
        <w:rPr>
          <w:rFonts w:ascii="Times New Roman" w:hAnsi="Times New Roman"/>
        </w:rPr>
      </w:pPr>
      <w:r w:rsidRPr="00B05C14">
        <w:rPr>
          <w:rFonts w:ascii="Times New Roman" w:hAnsi="Times New Roman"/>
        </w:rPr>
        <w:t>objęcie kandydata pieczą zastępczą.</w:t>
      </w:r>
    </w:p>
    <w:p w14:paraId="3DC11E3E" w14:textId="0A906A07" w:rsidR="00B05C14" w:rsidRPr="00B05C14" w:rsidRDefault="00B05C14" w:rsidP="00B05C14">
      <w:pPr>
        <w:spacing w:line="240" w:lineRule="auto"/>
        <w:jc w:val="center"/>
        <w:rPr>
          <w:rFonts w:ascii="Times New Roman" w:hAnsi="Times New Roman"/>
        </w:rPr>
      </w:pPr>
      <w:r>
        <w:rPr>
          <w:rFonts w:ascii="Times New Roman" w:hAnsi="Times New Roman"/>
        </w:rPr>
        <w:t>§ 8</w:t>
      </w:r>
    </w:p>
    <w:p w14:paraId="3BD6A6EF" w14:textId="26421E32" w:rsidR="00C84AFF" w:rsidRPr="00BC27AB" w:rsidRDefault="00C84AFF" w:rsidP="00C84AFF">
      <w:pPr>
        <w:spacing w:after="0" w:line="240" w:lineRule="auto"/>
        <w:rPr>
          <w:rFonts w:ascii="Times New Roman" w:hAnsi="Times New Roman"/>
        </w:rPr>
      </w:pPr>
      <w:r w:rsidRPr="00BC27AB">
        <w:rPr>
          <w:rFonts w:ascii="Times New Roman" w:hAnsi="Times New Roman"/>
        </w:rPr>
        <w:t>W przypadku, gdy kryteria wymienione w § 6 i § 7 ust.</w:t>
      </w:r>
      <w:r w:rsidR="008C68F6">
        <w:rPr>
          <w:rFonts w:ascii="Times New Roman" w:hAnsi="Times New Roman"/>
        </w:rPr>
        <w:t xml:space="preserve"> </w:t>
      </w:r>
      <w:r w:rsidRPr="00BC27AB">
        <w:rPr>
          <w:rFonts w:ascii="Times New Roman" w:hAnsi="Times New Roman"/>
        </w:rPr>
        <w:t>1 nie wyłonią kandydata, pierwszeństwo przy przyjmowaniu do szkoły mają:</w:t>
      </w:r>
    </w:p>
    <w:p w14:paraId="45EAC8EB" w14:textId="1557B668" w:rsidR="00DA7EBD" w:rsidRDefault="00C84AFF" w:rsidP="00BC5407">
      <w:pPr>
        <w:spacing w:line="240" w:lineRule="auto"/>
        <w:ind w:left="276"/>
        <w:rPr>
          <w:rFonts w:ascii="Times New Roman" w:hAnsi="Times New Roman"/>
        </w:rPr>
      </w:pPr>
      <w:r w:rsidRPr="00BC27AB">
        <w:rPr>
          <w:rFonts w:ascii="Times New Roman" w:hAnsi="Times New Roman"/>
        </w:rPr>
        <w:t>1) osoby, które uzyskały wyższ</w:t>
      </w:r>
      <w:r w:rsidR="00F75BF0" w:rsidRPr="00BC27AB">
        <w:rPr>
          <w:rFonts w:ascii="Times New Roman" w:hAnsi="Times New Roman"/>
        </w:rPr>
        <w:t>y wynik z egzaminu ósmoklasisty</w:t>
      </w:r>
      <w:r w:rsidRPr="00BC27AB">
        <w:rPr>
          <w:rFonts w:ascii="Times New Roman" w:hAnsi="Times New Roman"/>
        </w:rPr>
        <w:t xml:space="preserve"> wyrażony w skali </w:t>
      </w:r>
      <w:r w:rsidR="00C65DA0">
        <w:rPr>
          <w:rFonts w:ascii="Times New Roman" w:hAnsi="Times New Roman"/>
        </w:rPr>
        <w:t xml:space="preserve">procentowej z: </w:t>
      </w:r>
      <w:r w:rsidR="00C65DA0">
        <w:rPr>
          <w:rFonts w:ascii="Times New Roman" w:hAnsi="Times New Roman"/>
        </w:rPr>
        <w:tab/>
      </w:r>
      <w:r w:rsidRPr="00BC27AB">
        <w:rPr>
          <w:rFonts w:ascii="Times New Roman" w:hAnsi="Times New Roman"/>
        </w:rPr>
        <w:t xml:space="preserve">a) matematyki, </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t xml:space="preserve">                     </w:t>
      </w:r>
      <w:r w:rsidR="00F75BF0" w:rsidRPr="00BC27AB">
        <w:rPr>
          <w:rFonts w:ascii="Times New Roman" w:hAnsi="Times New Roman"/>
        </w:rPr>
        <w:tab/>
        <w:t xml:space="preserve">b) </w:t>
      </w:r>
      <w:r w:rsidRPr="00BC27AB">
        <w:rPr>
          <w:rFonts w:ascii="Times New Roman" w:hAnsi="Times New Roman"/>
        </w:rPr>
        <w:t>języka polskiego,</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00F75BF0" w:rsidRPr="00BC27AB">
        <w:rPr>
          <w:rFonts w:ascii="Times New Roman" w:hAnsi="Times New Roman"/>
        </w:rPr>
        <w:tab/>
        <w:t>c</w:t>
      </w:r>
      <w:r w:rsidRPr="00BC27AB">
        <w:rPr>
          <w:rFonts w:ascii="Times New Roman" w:hAnsi="Times New Roman"/>
        </w:rPr>
        <w:t>) języka obcego now</w:t>
      </w:r>
      <w:r w:rsidR="00F75BF0" w:rsidRPr="00BC27AB">
        <w:rPr>
          <w:rFonts w:ascii="Times New Roman" w:hAnsi="Times New Roman"/>
        </w:rPr>
        <w:t>ożytnego.</w:t>
      </w:r>
      <w:r w:rsidRPr="00BC27AB">
        <w:rPr>
          <w:rFonts w:ascii="Times New Roman" w:hAnsi="Times New Roman"/>
        </w:rPr>
        <w:t xml:space="preserve"> </w:t>
      </w:r>
      <w:r w:rsidRPr="00BC27AB">
        <w:rPr>
          <w:rFonts w:ascii="Times New Roman" w:hAnsi="Times New Roman"/>
        </w:rPr>
        <w:tab/>
      </w:r>
      <w:r w:rsidRPr="00BC27AB">
        <w:rPr>
          <w:rFonts w:ascii="Times New Roman" w:hAnsi="Times New Roman"/>
        </w:rPr>
        <w:tab/>
      </w:r>
      <w:r w:rsidRPr="00BC27AB">
        <w:rPr>
          <w:rFonts w:ascii="Times New Roman" w:hAnsi="Times New Roman"/>
        </w:rPr>
        <w:tab/>
        <w:t xml:space="preserve">                                          </w:t>
      </w:r>
      <w:r w:rsidR="00F75BF0" w:rsidRPr="00BC27AB">
        <w:rPr>
          <w:rFonts w:ascii="Times New Roman" w:hAnsi="Times New Roman"/>
        </w:rPr>
        <w:t xml:space="preserve">                           </w:t>
      </w:r>
      <w:r w:rsidRPr="00BC27AB">
        <w:rPr>
          <w:rFonts w:ascii="Times New Roman" w:hAnsi="Times New Roman"/>
        </w:rPr>
        <w:t xml:space="preserve"> 2) osoby, które uzyskały wyższe oceny z poniższych przedmiotów</w:t>
      </w:r>
      <w:r w:rsidR="00F75BF0" w:rsidRPr="00BC27AB">
        <w:rPr>
          <w:rFonts w:ascii="Times New Roman" w:hAnsi="Times New Roman"/>
          <w:szCs w:val="20"/>
        </w:rPr>
        <w:t xml:space="preserve"> wymienione na świadectwie </w:t>
      </w:r>
      <w:r w:rsidR="00F75BF0" w:rsidRPr="00BC27AB">
        <w:rPr>
          <w:rFonts w:ascii="Times New Roman" w:hAnsi="Times New Roman"/>
          <w:szCs w:val="20"/>
        </w:rPr>
        <w:lastRenderedPageBreak/>
        <w:t>ukończenia szkoły podstawowej</w:t>
      </w:r>
      <w:r w:rsidRPr="00BC27AB">
        <w:rPr>
          <w:rFonts w:ascii="Times New Roman" w:hAnsi="Times New Roman"/>
        </w:rPr>
        <w:t>, wg następującej kolejności:</w:t>
      </w:r>
      <w:r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00F75BF0" w:rsidRPr="00BC27AB">
        <w:rPr>
          <w:rFonts w:ascii="Times New Roman" w:hAnsi="Times New Roman"/>
        </w:rPr>
        <w:tab/>
      </w:r>
      <w:r w:rsidRPr="00BC27AB">
        <w:rPr>
          <w:rFonts w:ascii="Times New Roman" w:hAnsi="Times New Roman"/>
        </w:rPr>
        <w:t>a) matematyka,</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b) język polski,</w:t>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r>
      <w:r w:rsidRPr="00BC27AB">
        <w:rPr>
          <w:rFonts w:ascii="Times New Roman" w:hAnsi="Times New Roman"/>
        </w:rPr>
        <w:tab/>
        <w:t>c) język obcy</w:t>
      </w:r>
      <w:r w:rsidR="00F75BF0" w:rsidRPr="00BC27AB">
        <w:rPr>
          <w:rFonts w:ascii="Times New Roman" w:hAnsi="Times New Roman"/>
        </w:rPr>
        <w:t xml:space="preserve"> nowożytny</w:t>
      </w:r>
      <w:r w:rsidRPr="00BC27AB">
        <w:rPr>
          <w:rFonts w:ascii="Times New Roman" w:hAnsi="Times New Roman"/>
        </w:rPr>
        <w:t>.</w:t>
      </w:r>
    </w:p>
    <w:p w14:paraId="0EC4911A" w14:textId="77777777" w:rsidR="00364151" w:rsidRDefault="00364151" w:rsidP="00BC5407">
      <w:pPr>
        <w:spacing w:line="240" w:lineRule="auto"/>
        <w:ind w:left="276"/>
        <w:rPr>
          <w:rFonts w:ascii="Times New Roman" w:hAnsi="Times New Roman"/>
        </w:rPr>
      </w:pPr>
    </w:p>
    <w:p w14:paraId="046D997F" w14:textId="2EAAC79E" w:rsidR="00364151" w:rsidRPr="00364151" w:rsidRDefault="00364151" w:rsidP="00364151">
      <w:pPr>
        <w:pStyle w:val="Bezodstpw"/>
        <w:jc w:val="center"/>
        <w:rPr>
          <w:b/>
          <w:sz w:val="30"/>
          <w:szCs w:val="30"/>
        </w:rPr>
      </w:pPr>
      <w:r w:rsidRPr="00364151">
        <w:rPr>
          <w:rFonts w:ascii="Times New Roman" w:hAnsi="Times New Roman"/>
          <w:b/>
        </w:rPr>
        <w:t>BRANŻOWA SZKOŁA I</w:t>
      </w:r>
      <w:r>
        <w:rPr>
          <w:rFonts w:ascii="Times New Roman" w:hAnsi="Times New Roman"/>
          <w:b/>
        </w:rPr>
        <w:t>I</w:t>
      </w:r>
      <w:r w:rsidRPr="00364151">
        <w:rPr>
          <w:rFonts w:ascii="Times New Roman" w:hAnsi="Times New Roman"/>
          <w:b/>
        </w:rPr>
        <w:t xml:space="preserve"> STOPNIA</w:t>
      </w:r>
    </w:p>
    <w:p w14:paraId="6B8F128E" w14:textId="77777777" w:rsidR="006421FC" w:rsidRDefault="006421FC" w:rsidP="00361584">
      <w:pPr>
        <w:spacing w:line="240" w:lineRule="auto"/>
        <w:rPr>
          <w:rFonts w:ascii="Times New Roman" w:hAnsi="Times New Roman"/>
          <w:color w:val="FF0000"/>
        </w:rPr>
      </w:pPr>
    </w:p>
    <w:p w14:paraId="3591D62D" w14:textId="15815DAE" w:rsidR="00361584" w:rsidRPr="00AE3316" w:rsidRDefault="00691EFC" w:rsidP="00361584">
      <w:pPr>
        <w:spacing w:line="240" w:lineRule="auto"/>
        <w:jc w:val="center"/>
        <w:rPr>
          <w:rFonts w:ascii="Times New Roman" w:hAnsi="Times New Roman"/>
        </w:rPr>
      </w:pPr>
      <w:r w:rsidRPr="00AE3316">
        <w:rPr>
          <w:rFonts w:ascii="Times New Roman" w:hAnsi="Times New Roman"/>
        </w:rPr>
        <w:t>§ 9</w:t>
      </w:r>
    </w:p>
    <w:p w14:paraId="44F55052" w14:textId="4D14017D" w:rsidR="00361584" w:rsidRPr="00AE3316" w:rsidRDefault="00361584" w:rsidP="00364151">
      <w:pPr>
        <w:spacing w:line="240" w:lineRule="auto"/>
        <w:jc w:val="both"/>
        <w:rPr>
          <w:rFonts w:ascii="Times New Roman" w:hAnsi="Times New Roman"/>
        </w:rPr>
      </w:pPr>
      <w:r w:rsidRPr="00AE3316">
        <w:rPr>
          <w:rFonts w:ascii="Times New Roman" w:hAnsi="Times New Roman"/>
        </w:rPr>
        <w:t>Na semestr pierwszy klasy I publicznej branżowej szkoły II stopnia przyjmuje się kandydatów, którzy:</w:t>
      </w:r>
    </w:p>
    <w:p w14:paraId="28F5AFB1" w14:textId="4E0EA3D1" w:rsidR="006E7083" w:rsidRDefault="006E7083" w:rsidP="00E16C19">
      <w:pPr>
        <w:pStyle w:val="Akapitzlist"/>
        <w:numPr>
          <w:ilvl w:val="0"/>
          <w:numId w:val="8"/>
        </w:numPr>
        <w:spacing w:line="240" w:lineRule="auto"/>
        <w:jc w:val="both"/>
        <w:rPr>
          <w:rFonts w:ascii="Times New Roman" w:hAnsi="Times New Roman"/>
        </w:rPr>
      </w:pPr>
      <w:r>
        <w:rPr>
          <w:rFonts w:ascii="Times New Roman" w:hAnsi="Times New Roman"/>
        </w:rPr>
        <w:t>posiadają świadectwo ukończenia branżowej szkoły I stopnia,</w:t>
      </w:r>
    </w:p>
    <w:p w14:paraId="62F31ED0" w14:textId="18B517E5" w:rsidR="006E7083" w:rsidRPr="006E7083" w:rsidRDefault="006E7083" w:rsidP="006E7083">
      <w:pPr>
        <w:pStyle w:val="Akapitzlist"/>
        <w:numPr>
          <w:ilvl w:val="0"/>
          <w:numId w:val="8"/>
        </w:numPr>
        <w:rPr>
          <w:rFonts w:ascii="Times New Roman" w:hAnsi="Times New Roman"/>
        </w:rPr>
      </w:pPr>
      <w:r w:rsidRPr="006E7083">
        <w:rPr>
          <w:rFonts w:ascii="Times New Roman" w:hAnsi="Times New Roman"/>
        </w:rPr>
        <w:t>posiadają zaświadczenie o zawodzie nauczanym w branżowej szkole I stopnia, którego zakres odpowiada pierwszej kwalifikacji wyodrębnionej w zawodzie nauczanym w branżowej szkole II stopnia, do której ubiegają się o przyjęcie,</w:t>
      </w:r>
      <w:r w:rsidRPr="006E7083">
        <w:rPr>
          <w:rFonts w:ascii="Times New Roman" w:hAnsi="Times New Roman"/>
        </w:rPr>
        <w:tab/>
      </w:r>
    </w:p>
    <w:p w14:paraId="22AF5F52" w14:textId="77777777" w:rsidR="006E7083" w:rsidRDefault="00361584" w:rsidP="00E16C19">
      <w:pPr>
        <w:pStyle w:val="Akapitzlist"/>
        <w:numPr>
          <w:ilvl w:val="0"/>
          <w:numId w:val="8"/>
        </w:numPr>
        <w:spacing w:line="240" w:lineRule="auto"/>
        <w:jc w:val="both"/>
        <w:rPr>
          <w:rFonts w:ascii="Times New Roman" w:hAnsi="Times New Roman"/>
        </w:rPr>
      </w:pPr>
      <w:r w:rsidRPr="00AE3316">
        <w:rPr>
          <w:rFonts w:ascii="Times New Roman" w:hAnsi="Times New Roman"/>
        </w:rPr>
        <w:t>ukończyli branżową szkołę I stopnia w okresie 5 lat szkolnych poprzedzających rok szkolny, na który ubiegają się o przyjęcie do publicznej branżowej szkoły II stopnia,</w:t>
      </w:r>
    </w:p>
    <w:p w14:paraId="56271E19" w14:textId="2B8165C1" w:rsidR="00361584" w:rsidRPr="00AE3316" w:rsidRDefault="00361584" w:rsidP="00361584">
      <w:pPr>
        <w:pStyle w:val="Akapitzlist"/>
        <w:numPr>
          <w:ilvl w:val="0"/>
          <w:numId w:val="8"/>
        </w:numPr>
        <w:spacing w:line="240" w:lineRule="auto"/>
        <w:jc w:val="both"/>
        <w:rPr>
          <w:rFonts w:ascii="Times New Roman" w:hAnsi="Times New Roman"/>
        </w:rPr>
      </w:pPr>
      <w:r w:rsidRPr="00AE3316">
        <w:rPr>
          <w:rFonts w:ascii="Times New Roman" w:hAnsi="Times New Roman"/>
        </w:rPr>
        <w:t>posiadają zaświadczenie lekarskie zawierającego orzeczenie o braku przeciwwskazań zdrowotnych do podjęcia praktycznej nauki zawodu, wydane zgodnie z przepisami zawartymi w art. 6 ust. 5 ustawy z dnia 27 czerwca 1997 r. o służbie medycyny pracy (Dz.U. z 2022 r. poz. 437</w:t>
      </w:r>
      <w:r w:rsidR="005623CF" w:rsidRPr="00AE3316">
        <w:rPr>
          <w:rFonts w:ascii="Times New Roman" w:hAnsi="Times New Roman"/>
        </w:rPr>
        <w:t>),</w:t>
      </w:r>
    </w:p>
    <w:p w14:paraId="35BA8CDC" w14:textId="77777777" w:rsidR="00361584" w:rsidRPr="00AE3316" w:rsidRDefault="00361584" w:rsidP="005623CF">
      <w:pPr>
        <w:pStyle w:val="Akapitzlist"/>
        <w:numPr>
          <w:ilvl w:val="0"/>
          <w:numId w:val="8"/>
        </w:numPr>
        <w:spacing w:line="240" w:lineRule="auto"/>
        <w:jc w:val="both"/>
        <w:rPr>
          <w:rFonts w:ascii="Times New Roman" w:hAnsi="Times New Roman"/>
          <w:i/>
        </w:rPr>
      </w:pPr>
      <w:r w:rsidRPr="00AE3316">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 przedłożenia orzeczenia lekarskiego o braku przeciwwskazań zdrowotnych do kierowania pojazdami, wydanego zgodnie z przepisami rozdziału 12 ustawy z dnia 5 stycznia 2011 r. o kierujących pojazdami (Dz.U. z 2021 r. poz. 1212 ze zm.),</w:t>
      </w:r>
    </w:p>
    <w:p w14:paraId="59A0CF88" w14:textId="48D83D7D" w:rsidR="00691EFC" w:rsidRPr="00AE3316" w:rsidRDefault="00361584" w:rsidP="00691EFC">
      <w:pPr>
        <w:pStyle w:val="Akapitzlist"/>
        <w:numPr>
          <w:ilvl w:val="0"/>
          <w:numId w:val="8"/>
        </w:numPr>
        <w:spacing w:line="240" w:lineRule="auto"/>
        <w:jc w:val="both"/>
        <w:rPr>
          <w:rFonts w:ascii="Times New Roman" w:hAnsi="Times New Roman"/>
          <w:i/>
        </w:rPr>
      </w:pPr>
      <w:r w:rsidRPr="00AE3316">
        <w:rPr>
          <w:rFonts w:ascii="Times New Roman" w:hAnsi="Times New Roman"/>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przedłożenia orzeczenia psychologicznego o braku przeciwwskazań psychologicznych do kierowania pojazdem, o którym mowa w art. 84 ust. 1 ustawy z dnia 5 stycznia 2011 r. o kierujących pojazdami.</w:t>
      </w:r>
    </w:p>
    <w:p w14:paraId="0AB7BB27" w14:textId="0126E140" w:rsidR="00364151" w:rsidRPr="00AE3316" w:rsidRDefault="00691EFC" w:rsidP="00742A6A">
      <w:pPr>
        <w:spacing w:line="240" w:lineRule="auto"/>
        <w:jc w:val="center"/>
        <w:rPr>
          <w:rFonts w:ascii="Times New Roman" w:hAnsi="Times New Roman"/>
        </w:rPr>
      </w:pPr>
      <w:r w:rsidRPr="00AE3316">
        <w:rPr>
          <w:rFonts w:ascii="Times New Roman" w:hAnsi="Times New Roman"/>
        </w:rPr>
        <w:t>§ 10</w:t>
      </w:r>
    </w:p>
    <w:p w14:paraId="10EB2528" w14:textId="76625E9D" w:rsidR="005623CF" w:rsidRPr="00AE3316" w:rsidRDefault="005623CF" w:rsidP="00742A6A">
      <w:pPr>
        <w:spacing w:line="240" w:lineRule="auto"/>
        <w:rPr>
          <w:rFonts w:ascii="Times New Roman" w:hAnsi="Times New Roman"/>
        </w:rPr>
      </w:pPr>
      <w:r w:rsidRPr="00AE3316">
        <w:rPr>
          <w:rFonts w:ascii="Times New Roman" w:hAnsi="Times New Roman"/>
        </w:rPr>
        <w:t xml:space="preserve">W przypadku większej liczby kandydatów spełniających warunek, o którym mowa w </w:t>
      </w:r>
      <w:r w:rsidR="008A7493" w:rsidRPr="00AE3316">
        <w:rPr>
          <w:rFonts w:ascii="Times New Roman" w:hAnsi="Times New Roman"/>
        </w:rPr>
        <w:t xml:space="preserve">§ </w:t>
      </w:r>
      <w:r w:rsidR="00691EFC" w:rsidRPr="00AE3316">
        <w:rPr>
          <w:rFonts w:ascii="Times New Roman" w:hAnsi="Times New Roman"/>
        </w:rPr>
        <w:t>9</w:t>
      </w:r>
      <w:r w:rsidR="00E16C19" w:rsidRPr="00AE3316">
        <w:rPr>
          <w:rFonts w:ascii="Times New Roman" w:hAnsi="Times New Roman"/>
        </w:rPr>
        <w:t xml:space="preserve"> pkt 1</w:t>
      </w:r>
      <w:r w:rsidR="006E7083">
        <w:rPr>
          <w:rFonts w:ascii="Times New Roman" w:hAnsi="Times New Roman"/>
        </w:rPr>
        <w:t xml:space="preserve"> i 2</w:t>
      </w:r>
      <w:r w:rsidRPr="00AE3316">
        <w:rPr>
          <w:rFonts w:ascii="Times New Roman" w:hAnsi="Times New Roman"/>
        </w:rPr>
        <w:t xml:space="preserve">, niż liczba wolnych miejsc w szkole, na pierwszym etapie postępowania rekrutacyjnego są brane pod uwagę łącznie następujące kryteria: </w:t>
      </w:r>
    </w:p>
    <w:p w14:paraId="1A78D8B6" w14:textId="6644982A" w:rsidR="005623CF" w:rsidRPr="00AE3316" w:rsidRDefault="005623CF" w:rsidP="00742A6A">
      <w:pPr>
        <w:pStyle w:val="Akapitzlist"/>
        <w:numPr>
          <w:ilvl w:val="0"/>
          <w:numId w:val="10"/>
        </w:numPr>
        <w:spacing w:line="240" w:lineRule="auto"/>
        <w:jc w:val="both"/>
        <w:rPr>
          <w:rFonts w:ascii="Times New Roman" w:hAnsi="Times New Roman"/>
        </w:rPr>
      </w:pPr>
      <w:r w:rsidRPr="00AE3316">
        <w:rPr>
          <w:rFonts w:ascii="Times New Roman" w:hAnsi="Times New Roman"/>
        </w:rPr>
        <w:t>wymienione na świadectwie ukończenia branżowej szkoły I stopnia oceny z języka polskiego i matematyki oraz z dwóch obowiązkowych zajęć edukacyjnych ogólnokształcą</w:t>
      </w:r>
      <w:r w:rsidR="00F56610">
        <w:rPr>
          <w:rFonts w:ascii="Times New Roman" w:hAnsi="Times New Roman"/>
        </w:rPr>
        <w:t>cych:</w:t>
      </w:r>
      <w:r w:rsidR="00E16C19" w:rsidRPr="00AE3316">
        <w:rPr>
          <w:rFonts w:ascii="Times New Roman" w:hAnsi="Times New Roman"/>
        </w:rPr>
        <w:t xml:space="preserve"> </w:t>
      </w:r>
      <w:r w:rsidR="00F56610">
        <w:rPr>
          <w:rFonts w:ascii="Times New Roman" w:hAnsi="Times New Roman"/>
        </w:rPr>
        <w:t>historii i informatyki</w:t>
      </w:r>
      <w:r w:rsidR="004E3CA0" w:rsidRPr="00AE3316">
        <w:rPr>
          <w:rFonts w:ascii="Times New Roman" w:hAnsi="Times New Roman"/>
        </w:rPr>
        <w:t>,</w:t>
      </w:r>
    </w:p>
    <w:p w14:paraId="2EE0A401" w14:textId="102204A0" w:rsidR="00742A6A" w:rsidRPr="00AE3316" w:rsidRDefault="005623CF" w:rsidP="00691EFC">
      <w:pPr>
        <w:pStyle w:val="Akapitzlist"/>
        <w:numPr>
          <w:ilvl w:val="0"/>
          <w:numId w:val="10"/>
        </w:numPr>
        <w:spacing w:line="240" w:lineRule="auto"/>
        <w:rPr>
          <w:rFonts w:ascii="Times New Roman" w:hAnsi="Times New Roman"/>
        </w:rPr>
      </w:pPr>
      <w:r w:rsidRPr="00AE3316">
        <w:rPr>
          <w:rFonts w:ascii="Times New Roman" w:hAnsi="Times New Roman"/>
        </w:rPr>
        <w:t xml:space="preserve">świadectwo ukończenia branżowej </w:t>
      </w:r>
      <w:r w:rsidR="004E3CA0" w:rsidRPr="00AE3316">
        <w:rPr>
          <w:rFonts w:ascii="Times New Roman" w:hAnsi="Times New Roman"/>
        </w:rPr>
        <w:t>szkoły I stopnia z wyróżnieniem.</w:t>
      </w:r>
    </w:p>
    <w:p w14:paraId="57E8D0F4" w14:textId="759A6BA7" w:rsidR="006E7083" w:rsidRPr="00AE3316" w:rsidRDefault="00691EFC" w:rsidP="006E7083">
      <w:pPr>
        <w:spacing w:line="240" w:lineRule="auto"/>
        <w:jc w:val="center"/>
        <w:rPr>
          <w:rFonts w:ascii="Times New Roman" w:hAnsi="Times New Roman"/>
        </w:rPr>
      </w:pPr>
      <w:r w:rsidRPr="00AE3316">
        <w:rPr>
          <w:rFonts w:ascii="Times New Roman" w:hAnsi="Times New Roman"/>
        </w:rPr>
        <w:t>§ 11</w:t>
      </w:r>
    </w:p>
    <w:p w14:paraId="19A504D3" w14:textId="77777777" w:rsidR="006E7083" w:rsidRPr="00AE3316" w:rsidRDefault="006E7083" w:rsidP="006E7083">
      <w:pPr>
        <w:pStyle w:val="Akapitzlist"/>
        <w:numPr>
          <w:ilvl w:val="3"/>
          <w:numId w:val="1"/>
        </w:numPr>
        <w:spacing w:line="240" w:lineRule="auto"/>
        <w:jc w:val="both"/>
        <w:rPr>
          <w:rFonts w:ascii="Times New Roman" w:hAnsi="Times New Roman"/>
        </w:rPr>
      </w:pPr>
      <w:r w:rsidRPr="00AE3316">
        <w:rPr>
          <w:rFonts w:ascii="Times New Roman" w:hAnsi="Times New Roman"/>
        </w:rPr>
        <w:t>Oceny wymienione na świadectwie ukończenia branżowej szkoły I stopnia: z języka polskiego, matematyki oraz dw</w:t>
      </w:r>
      <w:r>
        <w:rPr>
          <w:rFonts w:ascii="Times New Roman" w:hAnsi="Times New Roman"/>
        </w:rPr>
        <w:t>óch przedmiotów</w:t>
      </w:r>
      <w:r w:rsidRPr="00AE3316">
        <w:rPr>
          <w:rFonts w:ascii="Times New Roman" w:hAnsi="Times New Roman"/>
        </w:rPr>
        <w:t xml:space="preserve">, tj. </w:t>
      </w:r>
      <w:r>
        <w:rPr>
          <w:rFonts w:ascii="Times New Roman" w:hAnsi="Times New Roman"/>
        </w:rPr>
        <w:t>historii i informatyki</w:t>
      </w:r>
      <w:r w:rsidRPr="00AE3316">
        <w:rPr>
          <w:rFonts w:ascii="Times New Roman" w:hAnsi="Times New Roman"/>
        </w:rPr>
        <w:t>,  wyrażone w stopniach przelicza się na punkty w następujący sposób:</w:t>
      </w:r>
    </w:p>
    <w:p w14:paraId="6AB6C082" w14:textId="77777777" w:rsidR="006E7083" w:rsidRPr="00AE3316" w:rsidRDefault="006E7083" w:rsidP="006E7083">
      <w:pPr>
        <w:pStyle w:val="Akapitzlist"/>
        <w:numPr>
          <w:ilvl w:val="0"/>
          <w:numId w:val="11"/>
        </w:numPr>
        <w:spacing w:line="240" w:lineRule="auto"/>
        <w:jc w:val="both"/>
        <w:rPr>
          <w:rFonts w:ascii="Times New Roman" w:hAnsi="Times New Roman"/>
        </w:rPr>
      </w:pPr>
      <w:r w:rsidRPr="00AE3316">
        <w:rPr>
          <w:rFonts w:ascii="Times New Roman" w:hAnsi="Times New Roman"/>
        </w:rPr>
        <w:t>stopień celujący - 18 punktów,</w:t>
      </w:r>
    </w:p>
    <w:p w14:paraId="00041B5D" w14:textId="77777777" w:rsidR="006E7083" w:rsidRPr="00AE3316" w:rsidRDefault="006E7083" w:rsidP="006E7083">
      <w:pPr>
        <w:pStyle w:val="Akapitzlist"/>
        <w:numPr>
          <w:ilvl w:val="0"/>
          <w:numId w:val="11"/>
        </w:numPr>
        <w:spacing w:line="240" w:lineRule="auto"/>
        <w:jc w:val="both"/>
        <w:rPr>
          <w:rFonts w:ascii="Times New Roman" w:hAnsi="Times New Roman"/>
        </w:rPr>
      </w:pPr>
      <w:r w:rsidRPr="00AE3316">
        <w:rPr>
          <w:rFonts w:ascii="Times New Roman" w:hAnsi="Times New Roman"/>
        </w:rPr>
        <w:t xml:space="preserve">stopień bardzo dobry - 17 punktów,  </w:t>
      </w:r>
    </w:p>
    <w:p w14:paraId="389A73FC" w14:textId="77777777" w:rsidR="006E7083" w:rsidRPr="00AE3316" w:rsidRDefault="006E7083" w:rsidP="006E7083">
      <w:pPr>
        <w:pStyle w:val="Akapitzlist"/>
        <w:numPr>
          <w:ilvl w:val="0"/>
          <w:numId w:val="11"/>
        </w:numPr>
        <w:spacing w:line="240" w:lineRule="auto"/>
        <w:jc w:val="both"/>
        <w:rPr>
          <w:rFonts w:ascii="Times New Roman" w:hAnsi="Times New Roman"/>
        </w:rPr>
      </w:pPr>
      <w:r w:rsidRPr="00AE3316">
        <w:rPr>
          <w:rFonts w:ascii="Times New Roman" w:hAnsi="Times New Roman"/>
        </w:rPr>
        <w:t>stopień dobry - 14 punktów,</w:t>
      </w:r>
    </w:p>
    <w:p w14:paraId="1860630B" w14:textId="77777777" w:rsidR="006E7083" w:rsidRPr="00AE3316" w:rsidRDefault="006E7083" w:rsidP="006E7083">
      <w:pPr>
        <w:pStyle w:val="Akapitzlist"/>
        <w:numPr>
          <w:ilvl w:val="0"/>
          <w:numId w:val="11"/>
        </w:numPr>
        <w:spacing w:line="240" w:lineRule="auto"/>
        <w:jc w:val="both"/>
        <w:rPr>
          <w:rFonts w:ascii="Times New Roman" w:hAnsi="Times New Roman"/>
        </w:rPr>
      </w:pPr>
      <w:r w:rsidRPr="00AE3316">
        <w:rPr>
          <w:rFonts w:ascii="Times New Roman" w:hAnsi="Times New Roman"/>
        </w:rPr>
        <w:t>stopień dostateczny - 8 punktów,</w:t>
      </w:r>
    </w:p>
    <w:p w14:paraId="44C44BD4" w14:textId="77777777" w:rsidR="006E7083" w:rsidRPr="00AE3316" w:rsidRDefault="006E7083" w:rsidP="006E7083">
      <w:pPr>
        <w:pStyle w:val="Akapitzlist"/>
        <w:numPr>
          <w:ilvl w:val="0"/>
          <w:numId w:val="11"/>
        </w:numPr>
        <w:spacing w:line="240" w:lineRule="auto"/>
        <w:jc w:val="both"/>
        <w:rPr>
          <w:rFonts w:ascii="Times New Roman" w:hAnsi="Times New Roman"/>
        </w:rPr>
      </w:pPr>
      <w:r w:rsidRPr="00AE3316">
        <w:rPr>
          <w:rFonts w:ascii="Times New Roman" w:hAnsi="Times New Roman"/>
        </w:rPr>
        <w:lastRenderedPageBreak/>
        <w:t>stopień dopuszczający - 2 punkty.</w:t>
      </w:r>
    </w:p>
    <w:p w14:paraId="75EED187" w14:textId="78C57C79" w:rsidR="006E7083" w:rsidRPr="003F3248" w:rsidRDefault="006E7083" w:rsidP="003F3248">
      <w:pPr>
        <w:pStyle w:val="Akapitzlist"/>
        <w:numPr>
          <w:ilvl w:val="3"/>
          <w:numId w:val="1"/>
        </w:numPr>
        <w:spacing w:line="240" w:lineRule="auto"/>
        <w:jc w:val="both"/>
        <w:rPr>
          <w:rFonts w:ascii="Times New Roman" w:hAnsi="Times New Roman"/>
        </w:rPr>
      </w:pPr>
      <w:r w:rsidRPr="00AE3316">
        <w:rPr>
          <w:rFonts w:ascii="Times New Roman" w:hAnsi="Times New Roman"/>
        </w:rPr>
        <w:t>Za świadectwo ukończenia branżowej szkoły I stopnia z wyróżnieniem przyznaje się 7 punktów.</w:t>
      </w:r>
    </w:p>
    <w:p w14:paraId="1FADD450" w14:textId="1817D2BA" w:rsidR="00364151" w:rsidRDefault="00691EFC" w:rsidP="00364151">
      <w:pPr>
        <w:jc w:val="center"/>
        <w:rPr>
          <w:rFonts w:ascii="Times New Roman" w:hAnsi="Times New Roman"/>
        </w:rPr>
      </w:pPr>
      <w:r w:rsidRPr="00AE3316">
        <w:rPr>
          <w:rFonts w:ascii="Times New Roman" w:hAnsi="Times New Roman"/>
        </w:rPr>
        <w:t>§ 12</w:t>
      </w:r>
    </w:p>
    <w:p w14:paraId="3184FAE3" w14:textId="2CC47E45" w:rsidR="006E7083" w:rsidRPr="00AE3316" w:rsidRDefault="006E7083" w:rsidP="006E7083">
      <w:pPr>
        <w:spacing w:line="240" w:lineRule="auto"/>
        <w:jc w:val="both"/>
        <w:rPr>
          <w:rFonts w:ascii="Times New Roman" w:hAnsi="Times New Roman"/>
          <w:b/>
        </w:rPr>
      </w:pPr>
      <w:r w:rsidRPr="00AE3316">
        <w:rPr>
          <w:rFonts w:ascii="Times New Roman" w:hAnsi="Times New Roman"/>
        </w:rPr>
        <w:t>Maksymalna liczba punktów możliwych do uzyskania w postępowaniu rekrutacyjnym za oceny                     z języka polskiego, matematyki i dwóch wybranych obowiązkowych zajęć edukacyjnych</w:t>
      </w:r>
      <w:r>
        <w:t>, tj.</w:t>
      </w:r>
      <w:r>
        <w:rPr>
          <w:rFonts w:ascii="Times New Roman" w:hAnsi="Times New Roman"/>
        </w:rPr>
        <w:t xml:space="preserve"> historii i informatyki</w:t>
      </w:r>
      <w:r w:rsidRPr="00AE3316">
        <w:rPr>
          <w:rFonts w:ascii="Times New Roman" w:hAnsi="Times New Roman"/>
        </w:rPr>
        <w:t>,</w:t>
      </w:r>
      <w:r>
        <w:rPr>
          <w:rFonts w:ascii="Times New Roman" w:hAnsi="Times New Roman"/>
        </w:rPr>
        <w:t xml:space="preserve"> wymienionych</w:t>
      </w:r>
      <w:r w:rsidRPr="00AE3316">
        <w:rPr>
          <w:rFonts w:ascii="Times New Roman" w:hAnsi="Times New Roman"/>
        </w:rPr>
        <w:t xml:space="preserve"> na świadectwie ukończenia branżowej szkoły I stopnia oraz za świadectwo ukończ</w:t>
      </w:r>
      <w:r>
        <w:rPr>
          <w:rFonts w:ascii="Times New Roman" w:hAnsi="Times New Roman"/>
        </w:rPr>
        <w:t xml:space="preserve">enia branżowej szkoły I stopnia </w:t>
      </w:r>
      <w:r w:rsidRPr="00AE3316">
        <w:rPr>
          <w:rFonts w:ascii="Times New Roman" w:hAnsi="Times New Roman"/>
        </w:rPr>
        <w:t xml:space="preserve">z wyróżnieniem, wynosi </w:t>
      </w:r>
      <w:r>
        <w:rPr>
          <w:rFonts w:ascii="Times New Roman" w:hAnsi="Times New Roman"/>
          <w:b/>
        </w:rPr>
        <w:t>79</w:t>
      </w:r>
      <w:r w:rsidRPr="00AE3316">
        <w:rPr>
          <w:rFonts w:ascii="Times New Roman" w:hAnsi="Times New Roman"/>
          <w:b/>
        </w:rPr>
        <w:t>.</w:t>
      </w:r>
    </w:p>
    <w:p w14:paraId="7FE49059" w14:textId="2D75C5DE" w:rsidR="00364151" w:rsidRPr="00AE3316" w:rsidRDefault="00691EFC" w:rsidP="00364151">
      <w:pPr>
        <w:jc w:val="center"/>
        <w:rPr>
          <w:rFonts w:ascii="Times New Roman" w:hAnsi="Times New Roman"/>
        </w:rPr>
      </w:pPr>
      <w:r w:rsidRPr="00AE3316">
        <w:rPr>
          <w:rFonts w:ascii="Times New Roman" w:hAnsi="Times New Roman"/>
        </w:rPr>
        <w:t>§ 13</w:t>
      </w:r>
    </w:p>
    <w:p w14:paraId="2DECBBB1" w14:textId="77777777" w:rsidR="00364151" w:rsidRPr="00AE3316" w:rsidRDefault="00364151" w:rsidP="00742A6A">
      <w:pPr>
        <w:spacing w:line="240" w:lineRule="auto"/>
        <w:jc w:val="both"/>
        <w:rPr>
          <w:rFonts w:ascii="Times New Roman" w:hAnsi="Times New Roman"/>
        </w:rPr>
      </w:pPr>
      <w:r w:rsidRPr="00AE3316">
        <w:rPr>
          <w:rFonts w:ascii="Times New Roman" w:hAnsi="Times New Roman"/>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14:paraId="6DE94595" w14:textId="725CBEA8" w:rsidR="00364151" w:rsidRPr="00AE3316" w:rsidRDefault="00691EFC" w:rsidP="00364151">
      <w:pPr>
        <w:jc w:val="center"/>
        <w:rPr>
          <w:rFonts w:ascii="Times New Roman" w:hAnsi="Times New Roman"/>
        </w:rPr>
      </w:pPr>
      <w:r w:rsidRPr="00AE3316">
        <w:rPr>
          <w:rFonts w:ascii="Times New Roman" w:hAnsi="Times New Roman"/>
        </w:rPr>
        <w:t>§ 14</w:t>
      </w:r>
    </w:p>
    <w:p w14:paraId="130B0E2E" w14:textId="30F9EA44" w:rsidR="00364151" w:rsidRPr="00AE3316" w:rsidRDefault="00364151" w:rsidP="00742A6A">
      <w:pPr>
        <w:pStyle w:val="Akapitzlist"/>
        <w:numPr>
          <w:ilvl w:val="0"/>
          <w:numId w:val="15"/>
        </w:numPr>
        <w:spacing w:line="240" w:lineRule="auto"/>
        <w:jc w:val="both"/>
        <w:rPr>
          <w:rFonts w:ascii="Times New Roman" w:hAnsi="Times New Roman"/>
        </w:rPr>
      </w:pPr>
      <w:r w:rsidRPr="00AE3316">
        <w:rPr>
          <w:rFonts w:ascii="Times New Roman" w:hAnsi="Times New Roman"/>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w:t>
      </w:r>
      <w:r w:rsidR="00E16C19" w:rsidRPr="00AE3316">
        <w:rPr>
          <w:rFonts w:ascii="Times New Roman" w:hAnsi="Times New Roman"/>
        </w:rPr>
        <w:t xml:space="preserve"> następujące kryteria</w:t>
      </w:r>
      <w:r w:rsidRPr="00AE3316">
        <w:rPr>
          <w:rFonts w:ascii="Times New Roman" w:hAnsi="Times New Roman"/>
        </w:rPr>
        <w:t>:</w:t>
      </w:r>
    </w:p>
    <w:p w14:paraId="2A2BB1DC" w14:textId="31FC8A7C" w:rsidR="00364151" w:rsidRPr="00AE3316" w:rsidRDefault="00364151" w:rsidP="00742A6A">
      <w:pPr>
        <w:pStyle w:val="Akapitzlist"/>
        <w:numPr>
          <w:ilvl w:val="0"/>
          <w:numId w:val="17"/>
        </w:numPr>
        <w:spacing w:line="240" w:lineRule="auto"/>
        <w:jc w:val="both"/>
        <w:rPr>
          <w:rFonts w:ascii="Times New Roman" w:hAnsi="Times New Roman"/>
        </w:rPr>
      </w:pPr>
      <w:r w:rsidRPr="00AE3316">
        <w:rPr>
          <w:rFonts w:ascii="Times New Roman" w:hAnsi="Times New Roman"/>
        </w:rPr>
        <w:t>w przypadku kandydata niepełnoletniego</w:t>
      </w:r>
      <w:r w:rsidR="008B2189" w:rsidRPr="00AE3316">
        <w:rPr>
          <w:rFonts w:ascii="Times New Roman" w:hAnsi="Times New Roman"/>
        </w:rPr>
        <w:t xml:space="preserve">: </w:t>
      </w:r>
    </w:p>
    <w:p w14:paraId="195D4FCC"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wielodzietność rodziny kandydata,</w:t>
      </w:r>
    </w:p>
    <w:p w14:paraId="4227A79F"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niepełnosprawność kandydata,</w:t>
      </w:r>
    </w:p>
    <w:p w14:paraId="0920D315"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niepełnosprawność jednego z rodziców kandydata,</w:t>
      </w:r>
    </w:p>
    <w:p w14:paraId="7F1B2CD3"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niepełnosprawność obojga rodziców kandydata,</w:t>
      </w:r>
    </w:p>
    <w:p w14:paraId="6B5717F9"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niepełnosprawność rodzeństwa kandydata,</w:t>
      </w:r>
    </w:p>
    <w:p w14:paraId="4B4C456A" w14:textId="77777777"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samotne wychowywanie kandydata w rodzinie,</w:t>
      </w:r>
    </w:p>
    <w:p w14:paraId="7EC746C2" w14:textId="280137D1" w:rsidR="008B2189" w:rsidRPr="00AE3316" w:rsidRDefault="008B2189" w:rsidP="00742A6A">
      <w:pPr>
        <w:pStyle w:val="Akapitzlist"/>
        <w:numPr>
          <w:ilvl w:val="0"/>
          <w:numId w:val="18"/>
        </w:numPr>
        <w:spacing w:line="240" w:lineRule="auto"/>
        <w:jc w:val="both"/>
        <w:rPr>
          <w:rFonts w:ascii="Times New Roman" w:hAnsi="Times New Roman"/>
        </w:rPr>
      </w:pPr>
      <w:r w:rsidRPr="00AE3316">
        <w:rPr>
          <w:rFonts w:ascii="Times New Roman" w:hAnsi="Times New Roman"/>
        </w:rPr>
        <w:t>objęcie kandydata pieczą zastępczą.</w:t>
      </w:r>
    </w:p>
    <w:p w14:paraId="695312C5" w14:textId="65EF1098" w:rsidR="00364151" w:rsidRPr="00AE3316" w:rsidRDefault="00364151" w:rsidP="00742A6A">
      <w:pPr>
        <w:pStyle w:val="Akapitzlist"/>
        <w:numPr>
          <w:ilvl w:val="0"/>
          <w:numId w:val="17"/>
        </w:numPr>
        <w:spacing w:line="240" w:lineRule="auto"/>
        <w:jc w:val="both"/>
        <w:rPr>
          <w:rFonts w:ascii="Times New Roman" w:hAnsi="Times New Roman"/>
        </w:rPr>
      </w:pPr>
      <w:r w:rsidRPr="00AE3316">
        <w:rPr>
          <w:rFonts w:ascii="Times New Roman" w:hAnsi="Times New Roman"/>
        </w:rPr>
        <w:t>w przypadku kandydata pełn</w:t>
      </w:r>
      <w:r w:rsidR="00E16C19" w:rsidRPr="00AE3316">
        <w:rPr>
          <w:rFonts w:ascii="Times New Roman" w:hAnsi="Times New Roman"/>
        </w:rPr>
        <w:t>oletniego</w:t>
      </w:r>
      <w:r w:rsidRPr="00AE3316">
        <w:rPr>
          <w:rFonts w:ascii="Times New Roman" w:hAnsi="Times New Roman"/>
        </w:rPr>
        <w:t>:</w:t>
      </w:r>
    </w:p>
    <w:p w14:paraId="33040534" w14:textId="3883228B" w:rsidR="00364151" w:rsidRPr="00AE3316" w:rsidRDefault="00364151" w:rsidP="00742A6A">
      <w:pPr>
        <w:pStyle w:val="Akapitzlist"/>
        <w:numPr>
          <w:ilvl w:val="0"/>
          <w:numId w:val="16"/>
        </w:numPr>
        <w:spacing w:line="240" w:lineRule="auto"/>
        <w:jc w:val="both"/>
        <w:rPr>
          <w:rFonts w:ascii="Times New Roman" w:hAnsi="Times New Roman"/>
        </w:rPr>
      </w:pPr>
      <w:r w:rsidRPr="00AE3316">
        <w:rPr>
          <w:rFonts w:ascii="Times New Roman" w:hAnsi="Times New Roman"/>
        </w:rPr>
        <w:t>wielodzietność rodziny kandydata,</w:t>
      </w:r>
    </w:p>
    <w:p w14:paraId="3C487C79" w14:textId="2C19FAE0" w:rsidR="00364151" w:rsidRPr="00AE3316" w:rsidRDefault="00364151" w:rsidP="00742A6A">
      <w:pPr>
        <w:pStyle w:val="Akapitzlist"/>
        <w:numPr>
          <w:ilvl w:val="0"/>
          <w:numId w:val="16"/>
        </w:numPr>
        <w:spacing w:line="240" w:lineRule="auto"/>
        <w:jc w:val="both"/>
        <w:rPr>
          <w:rFonts w:ascii="Times New Roman" w:hAnsi="Times New Roman"/>
        </w:rPr>
      </w:pPr>
      <w:r w:rsidRPr="00AE3316">
        <w:rPr>
          <w:rFonts w:ascii="Times New Roman" w:hAnsi="Times New Roman"/>
        </w:rPr>
        <w:t>niepełnosprawność kandydata,</w:t>
      </w:r>
    </w:p>
    <w:p w14:paraId="43DC0CF7" w14:textId="7EB11681" w:rsidR="00364151" w:rsidRPr="00AE3316" w:rsidRDefault="00364151" w:rsidP="00742A6A">
      <w:pPr>
        <w:pStyle w:val="Akapitzlist"/>
        <w:numPr>
          <w:ilvl w:val="0"/>
          <w:numId w:val="16"/>
        </w:numPr>
        <w:spacing w:line="240" w:lineRule="auto"/>
        <w:jc w:val="both"/>
        <w:rPr>
          <w:rFonts w:ascii="Times New Roman" w:hAnsi="Times New Roman"/>
        </w:rPr>
      </w:pPr>
      <w:r w:rsidRPr="00AE3316">
        <w:rPr>
          <w:rFonts w:ascii="Times New Roman" w:hAnsi="Times New Roman"/>
        </w:rPr>
        <w:t>niepełnosprawność dziecka kandydata,</w:t>
      </w:r>
    </w:p>
    <w:p w14:paraId="6BEA45DB" w14:textId="763DB152" w:rsidR="00364151" w:rsidRPr="00AE3316" w:rsidRDefault="00364151" w:rsidP="00742A6A">
      <w:pPr>
        <w:pStyle w:val="Akapitzlist"/>
        <w:numPr>
          <w:ilvl w:val="0"/>
          <w:numId w:val="16"/>
        </w:numPr>
        <w:spacing w:line="240" w:lineRule="auto"/>
        <w:jc w:val="both"/>
        <w:rPr>
          <w:rFonts w:ascii="Times New Roman" w:hAnsi="Times New Roman"/>
        </w:rPr>
      </w:pPr>
      <w:r w:rsidRPr="00AE3316">
        <w:rPr>
          <w:rFonts w:ascii="Times New Roman" w:hAnsi="Times New Roman"/>
        </w:rPr>
        <w:t>niepełnosprawność innej osoby bliskiej, nad którą kandydat sprawuje opiekę,</w:t>
      </w:r>
    </w:p>
    <w:p w14:paraId="1586D281" w14:textId="633C78C8" w:rsidR="00364151" w:rsidRPr="00AE3316" w:rsidRDefault="00364151" w:rsidP="00742A6A">
      <w:pPr>
        <w:pStyle w:val="Akapitzlist"/>
        <w:numPr>
          <w:ilvl w:val="0"/>
          <w:numId w:val="16"/>
        </w:numPr>
        <w:spacing w:line="240" w:lineRule="auto"/>
        <w:jc w:val="both"/>
        <w:rPr>
          <w:rFonts w:ascii="Times New Roman" w:hAnsi="Times New Roman"/>
        </w:rPr>
      </w:pPr>
      <w:r w:rsidRPr="00AE3316">
        <w:rPr>
          <w:rFonts w:ascii="Times New Roman" w:hAnsi="Times New Roman"/>
        </w:rPr>
        <w:t>samotne wychowywanie dziecka przez kandydata.</w:t>
      </w:r>
    </w:p>
    <w:p w14:paraId="3F945014" w14:textId="7BCA3E6F" w:rsidR="004E3CA0" w:rsidRPr="00AE3316" w:rsidRDefault="00634E65" w:rsidP="00742A6A">
      <w:pPr>
        <w:pStyle w:val="Akapitzlist"/>
        <w:numPr>
          <w:ilvl w:val="0"/>
          <w:numId w:val="15"/>
        </w:numPr>
        <w:spacing w:line="240" w:lineRule="auto"/>
        <w:jc w:val="both"/>
        <w:rPr>
          <w:rFonts w:ascii="Times New Roman" w:hAnsi="Times New Roman"/>
        </w:rPr>
      </w:pPr>
      <w:r w:rsidRPr="00AE3316">
        <w:rPr>
          <w:rFonts w:ascii="Times New Roman" w:hAnsi="Times New Roman"/>
        </w:rPr>
        <w:t xml:space="preserve"> </w:t>
      </w:r>
      <w:r w:rsidR="00364151" w:rsidRPr="00AE3316">
        <w:rPr>
          <w:rFonts w:ascii="Times New Roman" w:hAnsi="Times New Roman"/>
        </w:rPr>
        <w:t>K</w:t>
      </w:r>
      <w:r w:rsidRPr="00AE3316">
        <w:rPr>
          <w:rFonts w:ascii="Times New Roman" w:hAnsi="Times New Roman"/>
        </w:rPr>
        <w:t>ryteria, o których mowa w ust. 1</w:t>
      </w:r>
      <w:r w:rsidR="00364151" w:rsidRPr="00AE3316">
        <w:rPr>
          <w:rFonts w:ascii="Times New Roman" w:hAnsi="Times New Roman"/>
        </w:rPr>
        <w:t>, mają jednakową wartość.</w:t>
      </w:r>
    </w:p>
    <w:p w14:paraId="190E75C0" w14:textId="77777777" w:rsidR="005551FB" w:rsidRDefault="005551FB" w:rsidP="00742A6A">
      <w:pPr>
        <w:spacing w:line="240" w:lineRule="auto"/>
        <w:ind w:left="142"/>
        <w:rPr>
          <w:rFonts w:ascii="Times New Roman" w:hAnsi="Times New Roman"/>
        </w:rPr>
      </w:pPr>
    </w:p>
    <w:p w14:paraId="092CDD82" w14:textId="77777777" w:rsidR="006E7083" w:rsidRPr="00AE3316" w:rsidRDefault="006E7083" w:rsidP="00742A6A">
      <w:pPr>
        <w:spacing w:line="240" w:lineRule="auto"/>
        <w:ind w:left="142"/>
        <w:rPr>
          <w:rFonts w:ascii="Times New Roman" w:hAnsi="Times New Roman"/>
        </w:rPr>
      </w:pPr>
    </w:p>
    <w:p w14:paraId="36CE5F2C" w14:textId="77777777" w:rsidR="005551FB" w:rsidRDefault="005551FB" w:rsidP="005551FB">
      <w:pPr>
        <w:rPr>
          <w:rFonts w:ascii="Times New Roman" w:hAnsi="Times New Roman"/>
          <w:color w:val="FF0000"/>
        </w:rPr>
      </w:pPr>
    </w:p>
    <w:p w14:paraId="2666F08D" w14:textId="77777777" w:rsidR="00361584" w:rsidRDefault="00361584" w:rsidP="00361584">
      <w:pPr>
        <w:spacing w:line="240" w:lineRule="auto"/>
        <w:jc w:val="both"/>
        <w:rPr>
          <w:rFonts w:ascii="Times New Roman" w:hAnsi="Times New Roman"/>
          <w:color w:val="FF0000"/>
        </w:rPr>
      </w:pPr>
    </w:p>
    <w:p w14:paraId="2625F400" w14:textId="77777777" w:rsidR="005551FB" w:rsidRPr="00361584" w:rsidRDefault="005551FB" w:rsidP="00361584">
      <w:pPr>
        <w:spacing w:line="240" w:lineRule="auto"/>
        <w:jc w:val="both"/>
        <w:rPr>
          <w:rFonts w:ascii="Times New Roman" w:hAnsi="Times New Roman"/>
          <w:color w:val="FF0000"/>
        </w:rPr>
      </w:pPr>
    </w:p>
    <w:p w14:paraId="0C27BA26" w14:textId="77777777" w:rsidR="00361584" w:rsidRDefault="00361584" w:rsidP="00361584">
      <w:pPr>
        <w:spacing w:line="240" w:lineRule="auto"/>
        <w:jc w:val="both"/>
        <w:rPr>
          <w:rFonts w:ascii="Times New Roman" w:hAnsi="Times New Roman"/>
          <w:color w:val="FF0000"/>
        </w:rPr>
      </w:pPr>
    </w:p>
    <w:p w14:paraId="750CBBB8" w14:textId="55EA563C" w:rsidR="005623CF" w:rsidRPr="006421FC" w:rsidRDefault="006E7083" w:rsidP="00361584">
      <w:pPr>
        <w:spacing w:line="240" w:lineRule="auto"/>
        <w:jc w:val="both"/>
        <w:rPr>
          <w:rFonts w:ascii="Times New Roman" w:hAnsi="Times New Roman"/>
          <w:color w:val="FF0000"/>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sectPr w:rsidR="005623CF" w:rsidRPr="006421FC" w:rsidSect="00780CA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907A" w14:textId="77777777" w:rsidR="00086EAC" w:rsidRDefault="00086EAC" w:rsidP="00086EAC">
      <w:pPr>
        <w:spacing w:after="0" w:line="240" w:lineRule="auto"/>
      </w:pPr>
      <w:r>
        <w:separator/>
      </w:r>
    </w:p>
  </w:endnote>
  <w:endnote w:type="continuationSeparator" w:id="0">
    <w:p w14:paraId="06667F3C" w14:textId="77777777" w:rsidR="00086EAC" w:rsidRDefault="00086EAC" w:rsidP="0008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49517"/>
      <w:docPartObj>
        <w:docPartGallery w:val="Page Numbers (Bottom of Page)"/>
        <w:docPartUnique/>
      </w:docPartObj>
    </w:sdtPr>
    <w:sdtEndPr/>
    <w:sdtContent>
      <w:p w14:paraId="7E72E1FD" w14:textId="7F20BD5F" w:rsidR="00086EAC" w:rsidRDefault="00086EAC">
        <w:pPr>
          <w:pStyle w:val="Stopka"/>
          <w:jc w:val="center"/>
        </w:pPr>
        <w:r>
          <w:fldChar w:fldCharType="begin"/>
        </w:r>
        <w:r>
          <w:instrText>PAGE   \* MERGEFORMAT</w:instrText>
        </w:r>
        <w:r>
          <w:fldChar w:fldCharType="separate"/>
        </w:r>
        <w:r w:rsidR="00855842">
          <w:rPr>
            <w:noProof/>
          </w:rPr>
          <w:t>6</w:t>
        </w:r>
        <w:r>
          <w:fldChar w:fldCharType="end"/>
        </w:r>
      </w:p>
    </w:sdtContent>
  </w:sdt>
  <w:p w14:paraId="5377EB9C" w14:textId="77777777" w:rsidR="00086EAC" w:rsidRDefault="00086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8B39" w14:textId="77777777" w:rsidR="00086EAC" w:rsidRDefault="00086EAC" w:rsidP="00086EAC">
      <w:pPr>
        <w:spacing w:after="0" w:line="240" w:lineRule="auto"/>
      </w:pPr>
      <w:r>
        <w:separator/>
      </w:r>
    </w:p>
  </w:footnote>
  <w:footnote w:type="continuationSeparator" w:id="0">
    <w:p w14:paraId="205629B5" w14:textId="77777777" w:rsidR="00086EAC" w:rsidRDefault="00086EAC" w:rsidP="00086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EB"/>
    <w:multiLevelType w:val="hybridMultilevel"/>
    <w:tmpl w:val="1FB83EF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131047"/>
    <w:multiLevelType w:val="hybridMultilevel"/>
    <w:tmpl w:val="46CC7572"/>
    <w:lvl w:ilvl="0" w:tplc="5C720C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68B7D30"/>
    <w:multiLevelType w:val="hybridMultilevel"/>
    <w:tmpl w:val="CAB89C52"/>
    <w:lvl w:ilvl="0" w:tplc="DEEC81F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67127AF4">
      <w:start w:val="1"/>
      <w:numFmt w:val="decimal"/>
      <w:lvlText w:val="%4."/>
      <w:lvlJc w:val="left"/>
      <w:pPr>
        <w:ind w:left="360" w:hanging="360"/>
      </w:pPr>
      <w:rPr>
        <w:rFonts w:ascii="Times New Roman" w:hAnsi="Times New Roman" w:cs="Times New Roman" w:hint="default"/>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8C74C0D"/>
    <w:multiLevelType w:val="hybridMultilevel"/>
    <w:tmpl w:val="5EE02C6E"/>
    <w:lvl w:ilvl="0" w:tplc="FA5C5408">
      <w:start w:val="1"/>
      <w:numFmt w:val="lowerLetter"/>
      <w:lvlText w:val="%1)"/>
      <w:lvlJc w:val="left"/>
      <w:pPr>
        <w:ind w:left="1494" w:hanging="360"/>
      </w:pPr>
      <w:rPr>
        <w:rFonts w:ascii="Times New Roman" w:eastAsia="Times New Roman" w:hAnsi="Times New Roman" w:cs="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1E4D15CF"/>
    <w:multiLevelType w:val="hybridMultilevel"/>
    <w:tmpl w:val="DA1CE40C"/>
    <w:lvl w:ilvl="0" w:tplc="62F6D42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7D379B"/>
    <w:multiLevelType w:val="hybridMultilevel"/>
    <w:tmpl w:val="DED0771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873334"/>
    <w:multiLevelType w:val="hybridMultilevel"/>
    <w:tmpl w:val="9CF602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9C34DD6"/>
    <w:multiLevelType w:val="hybridMultilevel"/>
    <w:tmpl w:val="6C44EDBA"/>
    <w:lvl w:ilvl="0" w:tplc="A2BEE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E2185"/>
    <w:multiLevelType w:val="hybridMultilevel"/>
    <w:tmpl w:val="02249C0C"/>
    <w:lvl w:ilvl="0" w:tplc="0415000F">
      <w:start w:val="1"/>
      <w:numFmt w:val="decimal"/>
      <w:lvlText w:val="%1."/>
      <w:lvlJc w:val="left"/>
      <w:pPr>
        <w:tabs>
          <w:tab w:val="num" w:pos="720"/>
        </w:tabs>
        <w:ind w:left="720" w:hanging="360"/>
      </w:pPr>
    </w:lvl>
    <w:lvl w:ilvl="1" w:tplc="A0C04E6A">
      <w:start w:val="1"/>
      <w:numFmt w:val="decimal"/>
      <w:lvlText w:val="%2)"/>
      <w:lvlJc w:val="left"/>
      <w:pPr>
        <w:tabs>
          <w:tab w:val="num" w:pos="1211"/>
        </w:tabs>
        <w:ind w:left="1211" w:hanging="360"/>
      </w:pPr>
      <w:rPr>
        <w:rFonts w:ascii="Times New Roman" w:eastAsia="Times New Roman" w:hAnsi="Times New Roman" w:cs="Times New Roman"/>
      </w:rPr>
    </w:lvl>
    <w:lvl w:ilvl="2" w:tplc="C19E3F04">
      <w:start w:val="1"/>
      <w:numFmt w:val="upperLetter"/>
      <w:lvlText w:val="%3."/>
      <w:lvlJc w:val="left"/>
      <w:pPr>
        <w:tabs>
          <w:tab w:val="num" w:pos="2340"/>
        </w:tabs>
        <w:ind w:left="2340" w:hanging="360"/>
      </w:pPr>
      <w:rPr>
        <w:b/>
      </w:rPr>
    </w:lvl>
    <w:lvl w:ilvl="3" w:tplc="0415000F">
      <w:start w:val="1"/>
      <w:numFmt w:val="decimal"/>
      <w:lvlText w:val="%4."/>
      <w:lvlJc w:val="left"/>
      <w:pPr>
        <w:tabs>
          <w:tab w:val="num" w:pos="502"/>
        </w:tabs>
        <w:ind w:left="50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C24DD7"/>
    <w:multiLevelType w:val="hybridMultilevel"/>
    <w:tmpl w:val="3D4E6014"/>
    <w:lvl w:ilvl="0" w:tplc="63DEB556">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025AEC"/>
    <w:multiLevelType w:val="hybridMultilevel"/>
    <w:tmpl w:val="16C28A56"/>
    <w:lvl w:ilvl="0" w:tplc="9196CFE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B071F0D"/>
    <w:multiLevelType w:val="hybridMultilevel"/>
    <w:tmpl w:val="EBAE2924"/>
    <w:lvl w:ilvl="0" w:tplc="B838EA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B258A"/>
    <w:multiLevelType w:val="hybridMultilevel"/>
    <w:tmpl w:val="D472C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461EF4"/>
    <w:multiLevelType w:val="hybridMultilevel"/>
    <w:tmpl w:val="8F7AD2E4"/>
    <w:lvl w:ilvl="0" w:tplc="31E80570">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A3436EE"/>
    <w:multiLevelType w:val="hybridMultilevel"/>
    <w:tmpl w:val="EB3AC5D0"/>
    <w:lvl w:ilvl="0" w:tplc="0415000F">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67B85723"/>
    <w:multiLevelType w:val="hybridMultilevel"/>
    <w:tmpl w:val="00447C26"/>
    <w:lvl w:ilvl="0" w:tplc="7B4A5DCE">
      <w:start w:val="1"/>
      <w:numFmt w:val="upperRoman"/>
      <w:lvlText w:val="%1."/>
      <w:lvlJc w:val="left"/>
      <w:pPr>
        <w:ind w:left="1800" w:hanging="720"/>
      </w:pPr>
      <w:rPr>
        <w:rFonts w:ascii="Times New Roman" w:hAnsi="Times New Roman"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C145EF"/>
    <w:multiLevelType w:val="hybridMultilevel"/>
    <w:tmpl w:val="48D0DEB6"/>
    <w:lvl w:ilvl="0" w:tplc="1F7E8E1C">
      <w:start w:val="1"/>
      <w:numFmt w:val="upperRoman"/>
      <w:lvlText w:val="%1."/>
      <w:lvlJc w:val="left"/>
      <w:pPr>
        <w:ind w:left="1080" w:hanging="72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45D1D"/>
    <w:multiLevelType w:val="hybridMultilevel"/>
    <w:tmpl w:val="F6C45BDE"/>
    <w:lvl w:ilvl="0" w:tplc="86E45C1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7C7B49DD"/>
    <w:multiLevelType w:val="hybridMultilevel"/>
    <w:tmpl w:val="C030A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7FFE7664"/>
    <w:multiLevelType w:val="hybridMultilevel"/>
    <w:tmpl w:val="75CEC22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
  </w:num>
  <w:num w:numId="7">
    <w:abstractNumId w:val="6"/>
  </w:num>
  <w:num w:numId="8">
    <w:abstractNumId w:val="11"/>
  </w:num>
  <w:num w:numId="9">
    <w:abstractNumId w:val="10"/>
  </w:num>
  <w:num w:numId="10">
    <w:abstractNumId w:val="13"/>
  </w:num>
  <w:num w:numId="11">
    <w:abstractNumId w:val="17"/>
  </w:num>
  <w:num w:numId="12">
    <w:abstractNumId w:val="16"/>
  </w:num>
  <w:num w:numId="13">
    <w:abstractNumId w:val="9"/>
  </w:num>
  <w:num w:numId="14">
    <w:abstractNumId w:val="15"/>
  </w:num>
  <w:num w:numId="15">
    <w:abstractNumId w:val="4"/>
  </w:num>
  <w:num w:numId="16">
    <w:abstractNumId w:val="18"/>
  </w:num>
  <w:num w:numId="17">
    <w:abstractNumId w:val="1"/>
  </w:num>
  <w:num w:numId="18">
    <w:abstractNumId w:val="19"/>
  </w:num>
  <w:num w:numId="19">
    <w:abstractNumId w:val="5"/>
  </w:num>
  <w:num w:numId="20">
    <w:abstractNumId w:val="1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B38"/>
    <w:rsid w:val="00086EAC"/>
    <w:rsid w:val="00091C77"/>
    <w:rsid w:val="000F07D4"/>
    <w:rsid w:val="000F788D"/>
    <w:rsid w:val="00125747"/>
    <w:rsid w:val="0013438D"/>
    <w:rsid w:val="001E3EE4"/>
    <w:rsid w:val="001F20FC"/>
    <w:rsid w:val="001F4EBB"/>
    <w:rsid w:val="00210835"/>
    <w:rsid w:val="00212173"/>
    <w:rsid w:val="00226A43"/>
    <w:rsid w:val="0024072D"/>
    <w:rsid w:val="00297ACA"/>
    <w:rsid w:val="002A09F2"/>
    <w:rsid w:val="002A13D6"/>
    <w:rsid w:val="0035390B"/>
    <w:rsid w:val="00361584"/>
    <w:rsid w:val="00364151"/>
    <w:rsid w:val="003A183D"/>
    <w:rsid w:val="003E65F9"/>
    <w:rsid w:val="003F3248"/>
    <w:rsid w:val="00402F85"/>
    <w:rsid w:val="00470FA1"/>
    <w:rsid w:val="004B55BB"/>
    <w:rsid w:val="004C2BD6"/>
    <w:rsid w:val="004C4C44"/>
    <w:rsid w:val="004E3CA0"/>
    <w:rsid w:val="00516F93"/>
    <w:rsid w:val="005551FB"/>
    <w:rsid w:val="005623CF"/>
    <w:rsid w:val="00607D5D"/>
    <w:rsid w:val="00634E65"/>
    <w:rsid w:val="006421FC"/>
    <w:rsid w:val="00691EFC"/>
    <w:rsid w:val="006E7083"/>
    <w:rsid w:val="006E7B38"/>
    <w:rsid w:val="0070423F"/>
    <w:rsid w:val="00742A6A"/>
    <w:rsid w:val="0077275D"/>
    <w:rsid w:val="00780CA0"/>
    <w:rsid w:val="00796B94"/>
    <w:rsid w:val="007B1CE8"/>
    <w:rsid w:val="007C7973"/>
    <w:rsid w:val="0083536C"/>
    <w:rsid w:val="00837560"/>
    <w:rsid w:val="00855842"/>
    <w:rsid w:val="0089393E"/>
    <w:rsid w:val="008A29AE"/>
    <w:rsid w:val="008A7493"/>
    <w:rsid w:val="008B2189"/>
    <w:rsid w:val="008C68F6"/>
    <w:rsid w:val="008D4FD6"/>
    <w:rsid w:val="00911DB6"/>
    <w:rsid w:val="0092115F"/>
    <w:rsid w:val="009D7991"/>
    <w:rsid w:val="00A41D0E"/>
    <w:rsid w:val="00A624B4"/>
    <w:rsid w:val="00A830FA"/>
    <w:rsid w:val="00AC0209"/>
    <w:rsid w:val="00AC4BE9"/>
    <w:rsid w:val="00AE3316"/>
    <w:rsid w:val="00B05C14"/>
    <w:rsid w:val="00B4315D"/>
    <w:rsid w:val="00B763E2"/>
    <w:rsid w:val="00BA75F3"/>
    <w:rsid w:val="00BC27AB"/>
    <w:rsid w:val="00BC5407"/>
    <w:rsid w:val="00BD302B"/>
    <w:rsid w:val="00C02B26"/>
    <w:rsid w:val="00C65DA0"/>
    <w:rsid w:val="00C8166E"/>
    <w:rsid w:val="00C84AFF"/>
    <w:rsid w:val="00CA677F"/>
    <w:rsid w:val="00CD073C"/>
    <w:rsid w:val="00CF545C"/>
    <w:rsid w:val="00D1249B"/>
    <w:rsid w:val="00D65AAC"/>
    <w:rsid w:val="00D834C1"/>
    <w:rsid w:val="00D95C4E"/>
    <w:rsid w:val="00DA7EBD"/>
    <w:rsid w:val="00DC4F53"/>
    <w:rsid w:val="00DD473E"/>
    <w:rsid w:val="00DF238E"/>
    <w:rsid w:val="00DF73AF"/>
    <w:rsid w:val="00E16C19"/>
    <w:rsid w:val="00E25C67"/>
    <w:rsid w:val="00EA7C60"/>
    <w:rsid w:val="00EB5F60"/>
    <w:rsid w:val="00EB6EA0"/>
    <w:rsid w:val="00EC5B23"/>
    <w:rsid w:val="00F362E2"/>
    <w:rsid w:val="00F37F55"/>
    <w:rsid w:val="00F56610"/>
    <w:rsid w:val="00F75BF0"/>
    <w:rsid w:val="00FB1EDC"/>
    <w:rsid w:val="00FF3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544A"/>
  <w15:docId w15:val="{3BBAB465-526E-4C40-89DC-4E7ABFFC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AF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4AF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C84AFF"/>
    <w:pPr>
      <w:ind w:left="720"/>
      <w:contextualSpacing/>
    </w:pPr>
  </w:style>
  <w:style w:type="character" w:styleId="Hipercze">
    <w:name w:val="Hyperlink"/>
    <w:basedOn w:val="Domylnaczcionkaakapitu"/>
    <w:uiPriority w:val="99"/>
    <w:semiHidden/>
    <w:unhideWhenUsed/>
    <w:rsid w:val="00837560"/>
    <w:rPr>
      <w:color w:val="0000FF"/>
      <w:u w:val="single"/>
    </w:rPr>
  </w:style>
  <w:style w:type="paragraph" w:styleId="NormalnyWeb">
    <w:name w:val="Normal (Web)"/>
    <w:basedOn w:val="Normalny"/>
    <w:uiPriority w:val="99"/>
    <w:unhideWhenUsed/>
    <w:rsid w:val="00607D5D"/>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1343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38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86E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EAC"/>
    <w:rPr>
      <w:rFonts w:ascii="Calibri" w:eastAsia="Times New Roman" w:hAnsi="Calibri" w:cs="Times New Roman"/>
      <w:lang w:eastAsia="pl-PL"/>
    </w:rPr>
  </w:style>
  <w:style w:type="paragraph" w:styleId="Stopka">
    <w:name w:val="footer"/>
    <w:basedOn w:val="Normalny"/>
    <w:link w:val="StopkaZnak"/>
    <w:uiPriority w:val="99"/>
    <w:unhideWhenUsed/>
    <w:rsid w:val="00086E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EAC"/>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000">
      <w:bodyDiv w:val="1"/>
      <w:marLeft w:val="0"/>
      <w:marRight w:val="0"/>
      <w:marTop w:val="0"/>
      <w:marBottom w:val="0"/>
      <w:divBdr>
        <w:top w:val="none" w:sz="0" w:space="0" w:color="auto"/>
        <w:left w:val="none" w:sz="0" w:space="0" w:color="auto"/>
        <w:bottom w:val="none" w:sz="0" w:space="0" w:color="auto"/>
        <w:right w:val="none" w:sz="0" w:space="0" w:color="auto"/>
      </w:divBdr>
    </w:div>
    <w:div w:id="319818779">
      <w:bodyDiv w:val="1"/>
      <w:marLeft w:val="0"/>
      <w:marRight w:val="0"/>
      <w:marTop w:val="0"/>
      <w:marBottom w:val="0"/>
      <w:divBdr>
        <w:top w:val="none" w:sz="0" w:space="0" w:color="auto"/>
        <w:left w:val="none" w:sz="0" w:space="0" w:color="auto"/>
        <w:bottom w:val="none" w:sz="0" w:space="0" w:color="auto"/>
        <w:right w:val="none" w:sz="0" w:space="0" w:color="auto"/>
      </w:divBdr>
      <w:divsChild>
        <w:div w:id="189956092">
          <w:marLeft w:val="0"/>
          <w:marRight w:val="0"/>
          <w:marTop w:val="0"/>
          <w:marBottom w:val="0"/>
          <w:divBdr>
            <w:top w:val="none" w:sz="0" w:space="0" w:color="auto"/>
            <w:left w:val="none" w:sz="0" w:space="0" w:color="auto"/>
            <w:bottom w:val="none" w:sz="0" w:space="0" w:color="auto"/>
            <w:right w:val="none" w:sz="0" w:space="0" w:color="auto"/>
          </w:divBdr>
        </w:div>
        <w:div w:id="1268738210">
          <w:marLeft w:val="0"/>
          <w:marRight w:val="0"/>
          <w:marTop w:val="0"/>
          <w:marBottom w:val="0"/>
          <w:divBdr>
            <w:top w:val="none" w:sz="0" w:space="0" w:color="auto"/>
            <w:left w:val="none" w:sz="0" w:space="0" w:color="auto"/>
            <w:bottom w:val="none" w:sz="0" w:space="0" w:color="auto"/>
            <w:right w:val="none" w:sz="0" w:space="0" w:color="auto"/>
          </w:divBdr>
          <w:divsChild>
            <w:div w:id="1534073643">
              <w:marLeft w:val="0"/>
              <w:marRight w:val="0"/>
              <w:marTop w:val="0"/>
              <w:marBottom w:val="0"/>
              <w:divBdr>
                <w:top w:val="none" w:sz="0" w:space="0" w:color="auto"/>
                <w:left w:val="none" w:sz="0" w:space="0" w:color="auto"/>
                <w:bottom w:val="none" w:sz="0" w:space="0" w:color="auto"/>
                <w:right w:val="none" w:sz="0" w:space="0" w:color="auto"/>
              </w:divBdr>
              <w:divsChild>
                <w:div w:id="5811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787">
          <w:marLeft w:val="0"/>
          <w:marRight w:val="0"/>
          <w:marTop w:val="0"/>
          <w:marBottom w:val="0"/>
          <w:divBdr>
            <w:top w:val="none" w:sz="0" w:space="0" w:color="auto"/>
            <w:left w:val="none" w:sz="0" w:space="0" w:color="auto"/>
            <w:bottom w:val="none" w:sz="0" w:space="0" w:color="auto"/>
            <w:right w:val="none" w:sz="0" w:space="0" w:color="auto"/>
          </w:divBdr>
          <w:divsChild>
            <w:div w:id="1943414148">
              <w:marLeft w:val="0"/>
              <w:marRight w:val="0"/>
              <w:marTop w:val="0"/>
              <w:marBottom w:val="0"/>
              <w:divBdr>
                <w:top w:val="none" w:sz="0" w:space="0" w:color="auto"/>
                <w:left w:val="none" w:sz="0" w:space="0" w:color="auto"/>
                <w:bottom w:val="none" w:sz="0" w:space="0" w:color="auto"/>
                <w:right w:val="none" w:sz="0" w:space="0" w:color="auto"/>
              </w:divBdr>
              <w:divsChild>
                <w:div w:id="6748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444">
          <w:marLeft w:val="0"/>
          <w:marRight w:val="0"/>
          <w:marTop w:val="0"/>
          <w:marBottom w:val="0"/>
          <w:divBdr>
            <w:top w:val="none" w:sz="0" w:space="0" w:color="auto"/>
            <w:left w:val="none" w:sz="0" w:space="0" w:color="auto"/>
            <w:bottom w:val="none" w:sz="0" w:space="0" w:color="auto"/>
            <w:right w:val="none" w:sz="0" w:space="0" w:color="auto"/>
          </w:divBdr>
          <w:divsChild>
            <w:div w:id="1077898282">
              <w:marLeft w:val="0"/>
              <w:marRight w:val="0"/>
              <w:marTop w:val="0"/>
              <w:marBottom w:val="0"/>
              <w:divBdr>
                <w:top w:val="none" w:sz="0" w:space="0" w:color="auto"/>
                <w:left w:val="none" w:sz="0" w:space="0" w:color="auto"/>
                <w:bottom w:val="none" w:sz="0" w:space="0" w:color="auto"/>
                <w:right w:val="none" w:sz="0" w:space="0" w:color="auto"/>
              </w:divBdr>
              <w:divsChild>
                <w:div w:id="769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8916">
          <w:marLeft w:val="0"/>
          <w:marRight w:val="0"/>
          <w:marTop w:val="0"/>
          <w:marBottom w:val="0"/>
          <w:divBdr>
            <w:top w:val="none" w:sz="0" w:space="0" w:color="auto"/>
            <w:left w:val="none" w:sz="0" w:space="0" w:color="auto"/>
            <w:bottom w:val="none" w:sz="0" w:space="0" w:color="auto"/>
            <w:right w:val="none" w:sz="0" w:space="0" w:color="auto"/>
          </w:divBdr>
          <w:divsChild>
            <w:div w:id="1049652061">
              <w:marLeft w:val="0"/>
              <w:marRight w:val="0"/>
              <w:marTop w:val="0"/>
              <w:marBottom w:val="0"/>
              <w:divBdr>
                <w:top w:val="none" w:sz="0" w:space="0" w:color="auto"/>
                <w:left w:val="none" w:sz="0" w:space="0" w:color="auto"/>
                <w:bottom w:val="none" w:sz="0" w:space="0" w:color="auto"/>
                <w:right w:val="none" w:sz="0" w:space="0" w:color="auto"/>
              </w:divBdr>
              <w:divsChild>
                <w:div w:id="393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972">
      <w:bodyDiv w:val="1"/>
      <w:marLeft w:val="0"/>
      <w:marRight w:val="0"/>
      <w:marTop w:val="0"/>
      <w:marBottom w:val="0"/>
      <w:divBdr>
        <w:top w:val="none" w:sz="0" w:space="0" w:color="auto"/>
        <w:left w:val="none" w:sz="0" w:space="0" w:color="auto"/>
        <w:bottom w:val="none" w:sz="0" w:space="0" w:color="auto"/>
        <w:right w:val="none" w:sz="0" w:space="0" w:color="auto"/>
      </w:divBdr>
    </w:div>
    <w:div w:id="879905375">
      <w:bodyDiv w:val="1"/>
      <w:marLeft w:val="0"/>
      <w:marRight w:val="0"/>
      <w:marTop w:val="0"/>
      <w:marBottom w:val="0"/>
      <w:divBdr>
        <w:top w:val="none" w:sz="0" w:space="0" w:color="auto"/>
        <w:left w:val="none" w:sz="0" w:space="0" w:color="auto"/>
        <w:bottom w:val="none" w:sz="0" w:space="0" w:color="auto"/>
        <w:right w:val="none" w:sz="0" w:space="0" w:color="auto"/>
      </w:divBdr>
      <w:divsChild>
        <w:div w:id="129052910">
          <w:marLeft w:val="0"/>
          <w:marRight w:val="0"/>
          <w:marTop w:val="0"/>
          <w:marBottom w:val="0"/>
          <w:divBdr>
            <w:top w:val="none" w:sz="0" w:space="0" w:color="auto"/>
            <w:left w:val="none" w:sz="0" w:space="0" w:color="auto"/>
            <w:bottom w:val="none" w:sz="0" w:space="0" w:color="auto"/>
            <w:right w:val="none" w:sz="0" w:space="0" w:color="auto"/>
          </w:divBdr>
          <w:divsChild>
            <w:div w:id="1633904611">
              <w:marLeft w:val="0"/>
              <w:marRight w:val="0"/>
              <w:marTop w:val="0"/>
              <w:marBottom w:val="0"/>
              <w:divBdr>
                <w:top w:val="none" w:sz="0" w:space="0" w:color="auto"/>
                <w:left w:val="none" w:sz="0" w:space="0" w:color="auto"/>
                <w:bottom w:val="none" w:sz="0" w:space="0" w:color="auto"/>
                <w:right w:val="none" w:sz="0" w:space="0" w:color="auto"/>
              </w:divBdr>
            </w:div>
          </w:divsChild>
        </w:div>
        <w:div w:id="2032149471">
          <w:marLeft w:val="0"/>
          <w:marRight w:val="0"/>
          <w:marTop w:val="0"/>
          <w:marBottom w:val="0"/>
          <w:divBdr>
            <w:top w:val="none" w:sz="0" w:space="0" w:color="auto"/>
            <w:left w:val="none" w:sz="0" w:space="0" w:color="auto"/>
            <w:bottom w:val="none" w:sz="0" w:space="0" w:color="auto"/>
            <w:right w:val="none" w:sz="0" w:space="0" w:color="auto"/>
          </w:divBdr>
          <w:divsChild>
            <w:div w:id="850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389">
      <w:bodyDiv w:val="1"/>
      <w:marLeft w:val="0"/>
      <w:marRight w:val="0"/>
      <w:marTop w:val="0"/>
      <w:marBottom w:val="0"/>
      <w:divBdr>
        <w:top w:val="none" w:sz="0" w:space="0" w:color="auto"/>
        <w:left w:val="none" w:sz="0" w:space="0" w:color="auto"/>
        <w:bottom w:val="none" w:sz="0" w:space="0" w:color="auto"/>
        <w:right w:val="none" w:sz="0" w:space="0" w:color="auto"/>
      </w:divBdr>
    </w:div>
    <w:div w:id="20754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5E63-D1ED-4688-A9BF-912C417C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6</Pages>
  <Words>2605</Words>
  <Characters>15635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Dychto</dc:creator>
  <cp:keywords/>
  <dc:description/>
  <cp:lastModifiedBy>Paweł Dychto</cp:lastModifiedBy>
  <cp:revision>50</cp:revision>
  <cp:lastPrinted>2020-04-06T07:40:00Z</cp:lastPrinted>
  <dcterms:created xsi:type="dcterms:W3CDTF">2019-02-18T08:46:00Z</dcterms:created>
  <dcterms:modified xsi:type="dcterms:W3CDTF">2023-02-06T13:08:00Z</dcterms:modified>
</cp:coreProperties>
</file>